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DC" w:rsidRDefault="001C2BDC" w:rsidP="001C2BDC">
      <w:pPr>
        <w:pStyle w:val="a4"/>
        <w:ind w:firstLine="0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ПОСТАНОВЛЕНИЕ</w:t>
      </w:r>
    </w:p>
    <w:p w:rsidR="001C2BDC" w:rsidRDefault="001C2BDC" w:rsidP="001C2BD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Майкорского сельского поселения</w:t>
      </w:r>
    </w:p>
    <w:p w:rsidR="001C2BDC" w:rsidRDefault="001C2BDC" w:rsidP="001C2BDC">
      <w:pPr>
        <w:jc w:val="center"/>
      </w:pPr>
      <w:r>
        <w:t>Юсьвинского муниципального района Пермского края</w:t>
      </w:r>
    </w:p>
    <w:p w:rsidR="001C2BDC" w:rsidRDefault="001C2BDC" w:rsidP="001C2BDC">
      <w:pPr>
        <w:jc w:val="center"/>
        <w:rPr>
          <w:b/>
          <w:szCs w:val="28"/>
        </w:rPr>
      </w:pPr>
    </w:p>
    <w:p w:rsidR="001C2BDC" w:rsidRDefault="001C2BDC" w:rsidP="001C2BDC">
      <w:pPr>
        <w:jc w:val="both"/>
        <w:rPr>
          <w:szCs w:val="28"/>
        </w:rPr>
      </w:pPr>
      <w:r>
        <w:rPr>
          <w:szCs w:val="28"/>
        </w:rPr>
        <w:t>17 ноября 2014                                                                                                № 112</w:t>
      </w:r>
    </w:p>
    <w:p w:rsidR="001C2BDC" w:rsidRDefault="001C2BDC" w:rsidP="001C2BDC">
      <w:pPr>
        <w:jc w:val="center"/>
        <w:rPr>
          <w:b/>
          <w:szCs w:val="28"/>
        </w:rPr>
      </w:pPr>
    </w:p>
    <w:p w:rsidR="001C2BDC" w:rsidRDefault="001C2BDC" w:rsidP="001C2BDC">
      <w:pPr>
        <w:ind w:right="3965"/>
        <w:rPr>
          <w:szCs w:val="28"/>
        </w:rPr>
      </w:pPr>
      <w:r>
        <w:rPr>
          <w:szCs w:val="28"/>
        </w:rPr>
        <w:t>Об утверждении административного регламента администрации Майкорского сельского поселения по предоставлению муниципальной услуги «</w:t>
      </w:r>
      <w:r w:rsidRPr="00794F53">
        <w:rPr>
          <w:szCs w:val="28"/>
        </w:rPr>
        <w:t>Присвоение адреса объекту недвижимости</w:t>
      </w:r>
      <w:r>
        <w:rPr>
          <w:szCs w:val="28"/>
        </w:rPr>
        <w:t>»</w:t>
      </w:r>
    </w:p>
    <w:p w:rsidR="001C2BDC" w:rsidRDefault="001C2BDC" w:rsidP="001C2BDC">
      <w:pPr>
        <w:pStyle w:val="a5"/>
        <w:tabs>
          <w:tab w:val="left" w:pos="0"/>
        </w:tabs>
        <w:rPr>
          <w:szCs w:val="28"/>
        </w:rPr>
      </w:pPr>
    </w:p>
    <w:p w:rsidR="001C2BDC" w:rsidRDefault="001C2BDC" w:rsidP="001C2B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210-ФЗ "Об организации предоставления государственных и муниципальных услуг", администрация Майкорского сельского поселения:</w:t>
      </w:r>
    </w:p>
    <w:p w:rsidR="001C2BDC" w:rsidRDefault="001C2BDC" w:rsidP="001C2BDC">
      <w:pPr>
        <w:ind w:firstLine="709"/>
        <w:rPr>
          <w:szCs w:val="28"/>
        </w:rPr>
      </w:pPr>
      <w:r>
        <w:rPr>
          <w:szCs w:val="28"/>
        </w:rPr>
        <w:t>ПОСТАНОВЛЯЕТ:</w:t>
      </w:r>
    </w:p>
    <w:p w:rsidR="001C2BDC" w:rsidRDefault="001C2BDC" w:rsidP="001C2BD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1.Утвердить прилагаемый административный регламент администрации Майкорского сельского поселения  по предоставлению муниципальной услуги «</w:t>
      </w:r>
      <w:r w:rsidRPr="00794F53">
        <w:rPr>
          <w:szCs w:val="28"/>
        </w:rPr>
        <w:t>Присвоение адреса объекту недвижимости</w:t>
      </w:r>
      <w:r>
        <w:rPr>
          <w:szCs w:val="28"/>
        </w:rPr>
        <w:t>».</w:t>
      </w:r>
    </w:p>
    <w:p w:rsidR="001C2BDC" w:rsidRDefault="001C2BDC" w:rsidP="001C2BDC">
      <w:pPr>
        <w:pStyle w:val="ListParagraph"/>
        <w:numPr>
          <w:ilvl w:val="0"/>
          <w:numId w:val="1"/>
        </w:numPr>
        <w:suppressAutoHyphens w:val="0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Опубликовать постановление в газете «Наша газета» и на официальном сайте Администрации Майкорского сельского поселения.</w:t>
      </w:r>
    </w:p>
    <w:p w:rsidR="001C2BDC" w:rsidRDefault="001C2BDC" w:rsidP="001C2BDC">
      <w:pPr>
        <w:numPr>
          <w:ilvl w:val="0"/>
          <w:numId w:val="1"/>
        </w:numPr>
        <w:tabs>
          <w:tab w:val="left" w:pos="1134"/>
        </w:tabs>
        <w:ind w:left="720" w:hanging="11"/>
        <w:jc w:val="both"/>
        <w:rPr>
          <w:szCs w:val="28"/>
        </w:rPr>
      </w:pPr>
      <w:r>
        <w:rPr>
          <w:szCs w:val="28"/>
        </w:rPr>
        <w:t xml:space="preserve">Контроль исполнения настоящего постановления </w:t>
      </w:r>
      <w:r>
        <w:rPr>
          <w:noProof/>
          <w:szCs w:val="28"/>
        </w:rPr>
        <w:t>оставляю за собой</w:t>
      </w:r>
    </w:p>
    <w:p w:rsidR="001C2BDC" w:rsidRDefault="001C2BDC" w:rsidP="001C2BDC">
      <w:pPr>
        <w:tabs>
          <w:tab w:val="left" w:pos="1134"/>
        </w:tabs>
        <w:ind w:left="709"/>
        <w:jc w:val="both"/>
        <w:rPr>
          <w:szCs w:val="28"/>
        </w:rPr>
      </w:pPr>
    </w:p>
    <w:p w:rsidR="001C2BDC" w:rsidRDefault="001C2BDC" w:rsidP="001C2BDC">
      <w:pPr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           А.В. Миков</w:t>
      </w:r>
    </w:p>
    <w:p w:rsidR="00351204" w:rsidRDefault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Pr="00351204" w:rsidRDefault="00351204" w:rsidP="00351204"/>
    <w:p w:rsidR="00351204" w:rsidRDefault="00351204" w:rsidP="00351204"/>
    <w:p w:rsidR="00351204" w:rsidRDefault="00351204" w:rsidP="00351204"/>
    <w:p w:rsidR="00031455" w:rsidRDefault="00351204" w:rsidP="00351204">
      <w:pPr>
        <w:tabs>
          <w:tab w:val="left" w:pos="1230"/>
        </w:tabs>
      </w:pPr>
      <w:r>
        <w:tab/>
      </w:r>
    </w:p>
    <w:p w:rsidR="00351204" w:rsidRDefault="00351204" w:rsidP="00351204">
      <w:pPr>
        <w:tabs>
          <w:tab w:val="left" w:pos="1230"/>
        </w:tabs>
      </w:pPr>
    </w:p>
    <w:p w:rsidR="00351204" w:rsidRPr="00E4761A" w:rsidRDefault="00351204" w:rsidP="00351204">
      <w:pPr>
        <w:pStyle w:val="a5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lastRenderedPageBreak/>
        <w:t>Административный регламент</w:t>
      </w:r>
    </w:p>
    <w:p w:rsidR="00351204" w:rsidRPr="00E4761A" w:rsidRDefault="00351204" w:rsidP="00351204">
      <w:pPr>
        <w:pStyle w:val="a5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>
        <w:rPr>
          <w:szCs w:val="28"/>
        </w:rPr>
        <w:t>муниципальной</w:t>
      </w:r>
      <w:r w:rsidRPr="00E4761A">
        <w:rPr>
          <w:szCs w:val="28"/>
        </w:rPr>
        <w:t xml:space="preserve"> услуги</w:t>
      </w:r>
    </w:p>
    <w:p w:rsidR="00351204" w:rsidRPr="00F71C6B" w:rsidRDefault="00351204" w:rsidP="00351204">
      <w:pPr>
        <w:jc w:val="center"/>
        <w:rPr>
          <w:b/>
          <w:color w:val="000000"/>
          <w:szCs w:val="22"/>
        </w:rPr>
      </w:pPr>
      <w:r w:rsidRPr="00E4761A">
        <w:rPr>
          <w:szCs w:val="28"/>
        </w:rPr>
        <w:t>«</w:t>
      </w:r>
      <w:r w:rsidRPr="00794F53">
        <w:rPr>
          <w:szCs w:val="28"/>
        </w:rPr>
        <w:t>Присвоение адреса объекту недвижимости</w:t>
      </w:r>
      <w:r w:rsidRPr="00D76922">
        <w:rPr>
          <w:szCs w:val="28"/>
        </w:rPr>
        <w:t>»</w:t>
      </w:r>
      <w:r w:rsidRPr="00E4761A">
        <w:br/>
      </w:r>
    </w:p>
    <w:p w:rsidR="00351204" w:rsidRPr="00C45D95" w:rsidRDefault="00351204" w:rsidP="00351204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Default="00351204" w:rsidP="00351204">
      <w:pPr>
        <w:numPr>
          <w:ilvl w:val="2"/>
          <w:numId w:val="7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Административный регламент по предоставлению муниципальной услуги </w:t>
      </w:r>
      <w:r w:rsidRPr="00E4761A">
        <w:rPr>
          <w:szCs w:val="28"/>
        </w:rPr>
        <w:t>«</w:t>
      </w:r>
      <w:r w:rsidRPr="002A5914">
        <w:rPr>
          <w:color w:val="000000"/>
          <w:szCs w:val="28"/>
        </w:rPr>
        <w:t>Присвоение адреса объекту недвижимости</w:t>
      </w:r>
      <w:r w:rsidRPr="00D76922">
        <w:rPr>
          <w:szCs w:val="28"/>
        </w:rPr>
        <w:t>»</w:t>
      </w:r>
      <w:r>
        <w:rPr>
          <w:szCs w:val="28"/>
        </w:rPr>
        <w:t xml:space="preserve"> (далее соответственно – административный регламент, муниципальная услуга) </w:t>
      </w:r>
      <w:r w:rsidRPr="00E62E54">
        <w:rPr>
          <w:szCs w:val="28"/>
        </w:rPr>
        <w:t xml:space="preserve">разработан </w:t>
      </w:r>
      <w:r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Del="00A00D5F">
        <w:rPr>
          <w:szCs w:val="28"/>
        </w:rPr>
        <w:t xml:space="preserve"> </w:t>
      </w:r>
    </w:p>
    <w:p w:rsidR="00351204" w:rsidRDefault="00351204" w:rsidP="00351204">
      <w:pPr>
        <w:numPr>
          <w:ilvl w:val="2"/>
          <w:numId w:val="7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szCs w:val="28"/>
        </w:rPr>
      </w:pPr>
      <w:r w:rsidRPr="00C739DF">
        <w:rPr>
          <w:szCs w:val="28"/>
        </w:rPr>
        <w:t>Муниципальная услуга предоставляется в рамках ре</w:t>
      </w:r>
      <w:r>
        <w:rPr>
          <w:szCs w:val="28"/>
        </w:rPr>
        <w:t xml:space="preserve">шения вопроса местного значения </w:t>
      </w:r>
      <w:r w:rsidRPr="00C739DF">
        <w:rPr>
          <w:szCs w:val="28"/>
        </w:rPr>
        <w:t>«</w:t>
      </w:r>
      <w:r w:rsidRPr="00B901C4">
        <w:rPr>
          <w:szCs w:val="28"/>
          <w:u w:val="single"/>
        </w:rPr>
        <w:t>владение, пользование и распоряжение имуществом, находящимися в муниципальной собственности поселения</w:t>
      </w:r>
      <w:r w:rsidRPr="00C739DF">
        <w:rPr>
          <w:szCs w:val="28"/>
        </w:rPr>
        <w:t>»</w:t>
      </w:r>
      <w:r>
        <w:rPr>
          <w:rStyle w:val="aff"/>
          <w:szCs w:val="28"/>
        </w:rPr>
        <w:footnoteReference w:id="2"/>
      </w:r>
      <w:r w:rsidRPr="00C739DF">
        <w:rPr>
          <w:szCs w:val="28"/>
        </w:rPr>
        <w:t xml:space="preserve"> установленного</w:t>
      </w:r>
      <w:r>
        <w:rPr>
          <w:szCs w:val="28"/>
        </w:rPr>
        <w:t xml:space="preserve"> </w:t>
      </w:r>
      <w:r w:rsidRPr="00B901C4">
        <w:rPr>
          <w:szCs w:val="28"/>
          <w:u w:val="single"/>
        </w:rPr>
        <w:t>Федеральным Законом 131-ФЗ 6 октября 2003 года «Об общих принципах местного самоуправления в Российской Федерации»</w:t>
      </w:r>
      <w:r>
        <w:rPr>
          <w:rStyle w:val="aff"/>
          <w:szCs w:val="28"/>
        </w:rPr>
        <w:footnoteReference w:id="3"/>
      </w:r>
      <w:r>
        <w:rPr>
          <w:szCs w:val="28"/>
        </w:rPr>
        <w:t>.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</w:t>
      </w:r>
      <w:r w:rsidRPr="00A44400">
        <w:rPr>
          <w:szCs w:val="28"/>
        </w:rPr>
        <w:t>а</w:t>
      </w:r>
      <w:r w:rsidRPr="00A44400">
        <w:rPr>
          <w:szCs w:val="28"/>
        </w:rPr>
        <w:t>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</w:t>
      </w:r>
      <w:r w:rsidRPr="00A44400">
        <w:rPr>
          <w:szCs w:val="28"/>
        </w:rPr>
        <w:t>ь</w:t>
      </w:r>
      <w:r w:rsidRPr="00A44400">
        <w:rPr>
          <w:szCs w:val="28"/>
        </w:rPr>
        <w:t>ством Российской Федерации.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szCs w:val="28"/>
        </w:rPr>
        <w:t>1.3. Требования к порядку информирования о предоставлении муниципальной услуги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</w:t>
      </w:r>
      <w:r w:rsidRPr="00E47CA4">
        <w:rPr>
          <w:szCs w:val="28"/>
        </w:rPr>
        <w:lastRenderedPageBreak/>
        <w:t>официальный сайт, сеть «Интернет») органа, предоставляющего муниципальную услугу.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  <w:u w:val="single"/>
        </w:rPr>
        <w:t>Администрация Майкорского сельского поселения</w:t>
      </w:r>
      <w:r w:rsidRPr="00E47CA4">
        <w:rPr>
          <w:rStyle w:val="aff"/>
          <w:szCs w:val="28"/>
        </w:rPr>
        <w:footnoteReference w:id="4"/>
      </w:r>
      <w:r w:rsidRPr="00E47CA4">
        <w:rPr>
          <w:szCs w:val="28"/>
        </w:rPr>
        <w:t xml:space="preserve"> (далее – орган, предоставляющий муниципальную услугу), расположен(а) по адресу: </w:t>
      </w:r>
      <w:r>
        <w:rPr>
          <w:szCs w:val="28"/>
          <w:u w:val="single"/>
        </w:rPr>
        <w:t>619184 Пермский край Юсьвинский район п. Майкор ул.Ленина, 77</w:t>
      </w:r>
      <w:r w:rsidRPr="00E47CA4">
        <w:rPr>
          <w:szCs w:val="28"/>
        </w:rPr>
        <w:t>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rPr>
          <w:szCs w:val="28"/>
        </w:rPr>
        <w:t>График работы</w:t>
      </w:r>
      <w:r w:rsidRPr="00E47CA4">
        <w:t xml:space="preserve">: </w:t>
      </w:r>
    </w:p>
    <w:p w:rsidR="00351204" w:rsidRPr="00E47CA4" w:rsidRDefault="00351204" w:rsidP="00351204">
      <w:pPr>
        <w:spacing w:line="320" w:lineRule="exact"/>
        <w:ind w:firstLine="540"/>
        <w:rPr>
          <w:szCs w:val="28"/>
        </w:rPr>
      </w:pPr>
      <w:r>
        <w:rPr>
          <w:szCs w:val="28"/>
        </w:rPr>
        <w:t xml:space="preserve">понедельник - пятница   с </w:t>
      </w:r>
      <w:r>
        <w:rPr>
          <w:szCs w:val="28"/>
          <w:u w:val="single"/>
        </w:rPr>
        <w:t>09.00</w:t>
      </w:r>
      <w:r>
        <w:rPr>
          <w:szCs w:val="28"/>
        </w:rPr>
        <w:t xml:space="preserve"> до </w:t>
      </w:r>
      <w:r>
        <w:rPr>
          <w:szCs w:val="28"/>
          <w:u w:val="single"/>
        </w:rPr>
        <w:t>17.00</w:t>
      </w:r>
      <w:r w:rsidRPr="0015276F">
        <w:rPr>
          <w:szCs w:val="28"/>
        </w:rPr>
        <w:t>,</w:t>
      </w:r>
    </w:p>
    <w:p w:rsidR="00351204" w:rsidRPr="00E47CA4" w:rsidRDefault="00351204" w:rsidP="00351204">
      <w:pPr>
        <w:spacing w:line="320" w:lineRule="exact"/>
        <w:ind w:firstLine="540"/>
        <w:rPr>
          <w:szCs w:val="28"/>
        </w:rPr>
      </w:pPr>
      <w:r w:rsidRPr="00E47CA4">
        <w:rPr>
          <w:szCs w:val="28"/>
        </w:rPr>
        <w:t>переры</w:t>
      </w:r>
      <w:r>
        <w:rPr>
          <w:szCs w:val="28"/>
        </w:rPr>
        <w:t xml:space="preserve">в                            с </w:t>
      </w:r>
      <w:r>
        <w:rPr>
          <w:szCs w:val="28"/>
          <w:u w:val="single"/>
        </w:rPr>
        <w:t>13.00</w:t>
      </w:r>
      <w:r>
        <w:rPr>
          <w:szCs w:val="28"/>
        </w:rPr>
        <w:t xml:space="preserve"> до </w:t>
      </w:r>
      <w:r>
        <w:rPr>
          <w:szCs w:val="28"/>
          <w:u w:val="single"/>
        </w:rPr>
        <w:t>14.00,</w:t>
      </w:r>
    </w:p>
    <w:p w:rsidR="00351204" w:rsidRPr="00E47CA4" w:rsidRDefault="00351204" w:rsidP="00351204">
      <w:pPr>
        <w:spacing w:line="320" w:lineRule="exact"/>
        <w:ind w:firstLine="540"/>
        <w:rPr>
          <w:bCs/>
          <w:szCs w:val="28"/>
        </w:rPr>
      </w:pPr>
      <w:r w:rsidRPr="00E47CA4">
        <w:rPr>
          <w:szCs w:val="28"/>
        </w:rPr>
        <w:t>суббота, воскресенье   -  выходные дни.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Справочные телефоны: </w:t>
      </w:r>
      <w:r>
        <w:rPr>
          <w:szCs w:val="28"/>
          <w:u w:val="single"/>
        </w:rPr>
        <w:t>8(34246)2-64-33</w:t>
      </w:r>
      <w:r w:rsidRPr="00E47CA4">
        <w:rPr>
          <w:szCs w:val="28"/>
        </w:rPr>
        <w:t>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Адрес официального сайта органа, предоставляющего муниципальную услугу,</w:t>
      </w:r>
      <w:r w:rsidRPr="00E47CA4" w:rsidDel="00797907">
        <w:rPr>
          <w:szCs w:val="28"/>
        </w:rPr>
        <w:t xml:space="preserve"> </w:t>
      </w:r>
      <w:r w:rsidRPr="00E47CA4">
        <w:rPr>
          <w:szCs w:val="28"/>
        </w:rPr>
        <w:t xml:space="preserve">в сети «Интернет», содержащего информацию о порядке предоставления муниципальной услуги: </w:t>
      </w:r>
      <w:r w:rsidRPr="00B87694">
        <w:rPr>
          <w:szCs w:val="28"/>
          <w:u w:val="single"/>
        </w:rPr>
        <w:t>E- mail: maykor@mail.ru</w:t>
      </w:r>
    </w:p>
    <w:p w:rsidR="00351204" w:rsidRPr="00E47CA4" w:rsidRDefault="00351204" w:rsidP="0035120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E47CA4">
          <w:rPr>
            <w:rStyle w:val="af1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E47CA4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E47CA4">
          <w:rPr>
            <w:rStyle w:val="af1"/>
            <w:szCs w:val="28"/>
          </w:rPr>
          <w:t>http://gosuslugi.permkrai.ru/</w:t>
        </w:r>
      </w:hyperlink>
      <w:r w:rsidRPr="00E47CA4">
        <w:rPr>
          <w:szCs w:val="28"/>
        </w:rPr>
        <w:t xml:space="preserve"> (далее – Региональный портал).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Адрес электронной почты для направления обращений </w:t>
      </w:r>
      <w:r w:rsidRPr="00E47CA4">
        <w:rPr>
          <w:szCs w:val="28"/>
        </w:rPr>
        <w:br/>
        <w:t>по вопросам предоставления муниципальной</w:t>
      </w:r>
      <w:r>
        <w:rPr>
          <w:szCs w:val="28"/>
        </w:rPr>
        <w:t xml:space="preserve"> услуги: </w:t>
      </w:r>
      <w:r w:rsidRPr="00B87694">
        <w:rPr>
          <w:szCs w:val="28"/>
          <w:u w:val="single"/>
        </w:rPr>
        <w:t>E- mail: maykor@mail.ru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E47CA4">
        <w:t xml:space="preserve">1.3.2. </w:t>
      </w:r>
      <w:r w:rsidRPr="00E47CA4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E47CA4">
        <w:rPr>
          <w:b/>
          <w:bCs/>
          <w:sz w:val="24"/>
          <w:szCs w:val="24"/>
        </w:rPr>
        <w:t xml:space="preserve"> </w:t>
      </w:r>
      <w:r w:rsidRPr="00E47CA4">
        <w:rPr>
          <w:bCs/>
          <w:szCs w:val="28"/>
        </w:rPr>
        <w:t>организаций, участвующих в предоставлении муниципальной услуги.</w:t>
      </w:r>
    </w:p>
    <w:p w:rsidR="00351204" w:rsidRPr="00E47CA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E47CA4">
        <w:rPr>
          <w:color w:val="000000"/>
          <w:szCs w:val="28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E47CA4">
        <w:rPr>
          <w:szCs w:val="28"/>
        </w:rPr>
        <w:t>с момента вступления в силу соглашения о взаимодействии.</w:t>
      </w:r>
    </w:p>
    <w:p w:rsidR="00351204" w:rsidRPr="00E47CA4" w:rsidRDefault="00351204" w:rsidP="00351204">
      <w:pPr>
        <w:pStyle w:val="af4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E47CA4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E47CA4">
        <w:rPr>
          <w:color w:val="080CB8"/>
          <w:szCs w:val="28"/>
          <w:u w:val="single"/>
        </w:rPr>
        <w:t>http://mfc.permkrai.ru./.</w:t>
      </w:r>
    </w:p>
    <w:p w:rsidR="00351204" w:rsidRPr="00E47CA4" w:rsidRDefault="00351204" w:rsidP="0035120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E47CA4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официальном сайте;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Едином портале;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Региональном портале;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посредством публикации в средствах массовой информации, издания </w:t>
      </w:r>
      <w:r w:rsidRPr="00E47CA4">
        <w:rPr>
          <w:szCs w:val="28"/>
        </w:rPr>
        <w:lastRenderedPageBreak/>
        <w:t>информационных материалов (брошюр и буклетов);</w:t>
      </w:r>
    </w:p>
    <w:p w:rsidR="00351204" w:rsidRPr="00E47CA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 xml:space="preserve">с использованием </w:t>
      </w:r>
      <w:r w:rsidRPr="00E47CA4">
        <w:rPr>
          <w:color w:val="000000"/>
          <w:szCs w:val="28"/>
        </w:rPr>
        <w:t xml:space="preserve">средств </w:t>
      </w:r>
      <w:r w:rsidRPr="00E47CA4">
        <w:rPr>
          <w:szCs w:val="28"/>
        </w:rPr>
        <w:t>телефонной связи;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при личном обращении в орган, предоставляющий муниципальную услугу,</w:t>
      </w:r>
      <w:r w:rsidRPr="00E47CA4">
        <w:rPr>
          <w:b/>
          <w:i/>
          <w:szCs w:val="28"/>
        </w:rPr>
        <w:t xml:space="preserve"> </w:t>
      </w:r>
      <w:r w:rsidRPr="00E47CA4">
        <w:rPr>
          <w:szCs w:val="28"/>
        </w:rPr>
        <w:t>МФЦ;</w:t>
      </w:r>
    </w:p>
    <w:p w:rsidR="00351204" w:rsidRPr="00E47CA4" w:rsidRDefault="00351204" w:rsidP="0035120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E47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7CA4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извлечения из текста административного регламента;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блок-схема предоставления муниципальной услуги;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перечни документов, необходимых для предоставления муниципальной услуги;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информация о местонахождении, справочных</w:t>
      </w:r>
      <w:r w:rsidRPr="00E47CA4" w:rsidDel="00362363">
        <w:rPr>
          <w:szCs w:val="28"/>
        </w:rPr>
        <w:t xml:space="preserve"> </w:t>
      </w:r>
      <w:r w:rsidRPr="00E47CA4">
        <w:rPr>
          <w:szCs w:val="28"/>
        </w:rPr>
        <w:t>телефонах, адресе официального сайта и электронной почты, графике работы</w:t>
      </w:r>
      <w:r w:rsidRPr="00E47CA4">
        <w:rPr>
          <w:b/>
          <w:i/>
          <w:szCs w:val="28"/>
        </w:rPr>
        <w:t xml:space="preserve"> </w:t>
      </w:r>
      <w:r w:rsidRPr="00E47CA4">
        <w:rPr>
          <w:szCs w:val="28"/>
        </w:rPr>
        <w:t>органа, предоставляющего муниципальную услугу;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график приема заявителей должностными лицами, муниципальными служащими</w:t>
      </w:r>
      <w:r w:rsidRPr="00E47CA4">
        <w:rPr>
          <w:b/>
          <w:i/>
          <w:szCs w:val="28"/>
        </w:rPr>
        <w:t xml:space="preserve"> </w:t>
      </w:r>
      <w:r w:rsidRPr="00E47CA4">
        <w:rPr>
          <w:szCs w:val="28"/>
        </w:rPr>
        <w:t>органа, предоставляющего муниципальную услугу;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информация о сроках предоставления муниципальной услуги;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основания для отказа в предоставлении муниципальной услуги;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порядок информирования о ходе предоставления муниципальной услуги;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порядок получения консультаций;</w:t>
      </w:r>
    </w:p>
    <w:p w:rsidR="00351204" w:rsidRPr="00E47CA4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51204" w:rsidRPr="00D85ECC" w:rsidRDefault="00351204" w:rsidP="00351204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иная информация необходимая для предоставления муниципальной услуги.</w:t>
      </w:r>
    </w:p>
    <w:p w:rsidR="00351204" w:rsidRPr="00073EF0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51204" w:rsidRPr="00C45D95" w:rsidRDefault="00351204" w:rsidP="00351204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2A5914">
        <w:t xml:space="preserve"> </w:t>
      </w:r>
      <w:r w:rsidRPr="002A5914">
        <w:rPr>
          <w:szCs w:val="28"/>
        </w:rPr>
        <w:t>Присвоение адреса объекту недвижимости</w:t>
      </w:r>
      <w:r>
        <w:rPr>
          <w:szCs w:val="28"/>
        </w:rPr>
        <w:t>.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szCs w:val="28"/>
        </w:rPr>
        <w:t xml:space="preserve">2.2. </w:t>
      </w:r>
      <w:r w:rsidRPr="00E47CA4">
        <w:rPr>
          <w:bCs/>
          <w:iCs/>
          <w:szCs w:val="28"/>
        </w:rPr>
        <w:t xml:space="preserve">Наименование органа местного самоуправления, </w:t>
      </w:r>
      <w:r w:rsidRPr="00E47CA4">
        <w:rPr>
          <w:bCs/>
          <w:iCs/>
          <w:szCs w:val="28"/>
        </w:rPr>
        <w:br/>
        <w:t>предоставляющего муниципальную услугу</w:t>
      </w:r>
      <w:r w:rsidRPr="00E47CA4">
        <w:rPr>
          <w:szCs w:val="28"/>
        </w:rPr>
        <w:t xml:space="preserve"> </w:t>
      </w:r>
    </w:p>
    <w:p w:rsidR="00351204" w:rsidRPr="00E47CA4" w:rsidRDefault="00351204" w:rsidP="00351204">
      <w:pPr>
        <w:autoSpaceDE w:val="0"/>
        <w:autoSpaceDN w:val="0"/>
        <w:adjustRightInd w:val="0"/>
        <w:jc w:val="both"/>
        <w:rPr>
          <w:szCs w:val="28"/>
        </w:rPr>
      </w:pPr>
      <w:r w:rsidRPr="00E47CA4">
        <w:rPr>
          <w:szCs w:val="28"/>
        </w:rPr>
        <w:lastRenderedPageBreak/>
        <w:t xml:space="preserve">2.2.1. Органом, уполномоченным на предоставление муниципальной услуги, </w:t>
      </w:r>
      <w:r w:rsidRPr="00E47CA4">
        <w:rPr>
          <w:szCs w:val="28"/>
        </w:rPr>
        <w:br/>
        <w:t>является</w:t>
      </w:r>
      <w:r w:rsidRPr="00E47CA4">
        <w:rPr>
          <w:b/>
          <w:i/>
          <w:szCs w:val="28"/>
        </w:rPr>
        <w:t xml:space="preserve"> </w:t>
      </w:r>
      <w:r w:rsidRPr="00EA0680">
        <w:rPr>
          <w:szCs w:val="28"/>
          <w:u w:val="single"/>
        </w:rPr>
        <w:t>администрация Майкорского сельского поселения</w:t>
      </w:r>
      <w:r w:rsidRPr="00E47CA4">
        <w:rPr>
          <w:rStyle w:val="aff"/>
          <w:szCs w:val="28"/>
        </w:rPr>
        <w:t xml:space="preserve"> </w:t>
      </w:r>
      <w:r w:rsidRPr="00E47CA4">
        <w:rPr>
          <w:rStyle w:val="aff"/>
          <w:szCs w:val="28"/>
        </w:rPr>
        <w:footnoteReference w:id="5"/>
      </w:r>
      <w:r w:rsidRPr="00E47CA4">
        <w:rPr>
          <w:szCs w:val="28"/>
        </w:rPr>
        <w:t xml:space="preserve"> (далее - орган, предоставляющий муниципальную услугу).</w:t>
      </w:r>
    </w:p>
    <w:p w:rsidR="00351204" w:rsidRPr="000A5736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5"/>
          <w:b w:val="0"/>
          <w:bCs w:val="0"/>
          <w:szCs w:val="28"/>
        </w:rPr>
      </w:pPr>
      <w:r w:rsidRPr="00E47CA4">
        <w:rPr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rPr>
          <w:szCs w:val="28"/>
        </w:rPr>
        <w:t>2.2.3.</w:t>
      </w:r>
      <w:r w:rsidRPr="00E47CA4">
        <w:rPr>
          <w:b/>
          <w:i/>
          <w:szCs w:val="28"/>
        </w:rPr>
        <w:t xml:space="preserve"> </w:t>
      </w:r>
      <w:r w:rsidRPr="00E47CA4">
        <w:t>Орган, предоставляющий муниципальную услугу, не вправе требовать от заявителя: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47CA4">
          <w:t>2010 г</w:t>
        </w:r>
      </w:smartTag>
      <w:r w:rsidRPr="00E47CA4"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351204" w:rsidRPr="00AB31C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Результатом предоставления муниципальной услуги является: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>
        <w:t xml:space="preserve"> решения о</w:t>
      </w:r>
      <w:r w:rsidRPr="002A5914">
        <w:t xml:space="preserve"> </w:t>
      </w:r>
      <w:r>
        <w:t>присвоении</w:t>
      </w:r>
      <w:r w:rsidRPr="002A5914">
        <w:t xml:space="preserve"> адреса объекту недвижимости</w:t>
      </w:r>
      <w:r w:rsidRPr="00066667">
        <w:t>;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>
        <w:t xml:space="preserve"> решения об отказе </w:t>
      </w:r>
      <w:r w:rsidRPr="00666306">
        <w:t>в</w:t>
      </w:r>
      <w:r w:rsidRPr="002A5914">
        <w:t xml:space="preserve"> </w:t>
      </w:r>
      <w:r>
        <w:t>присвоении</w:t>
      </w:r>
      <w:r w:rsidRPr="002A5914">
        <w:t xml:space="preserve"> адреса объекту недвижимости</w:t>
      </w:r>
      <w:r w:rsidRPr="000E4412">
        <w:t>.</w:t>
      </w:r>
    </w:p>
    <w:p w:rsidR="00351204" w:rsidRPr="00410CBA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351204" w:rsidRPr="00DE6256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51204" w:rsidRPr="00DE6256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lastRenderedPageBreak/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 xml:space="preserve">униципальной услуги составляет </w:t>
      </w:r>
      <w:r w:rsidRPr="0044153D">
        <w:rPr>
          <w:szCs w:val="28"/>
          <w:u w:val="single"/>
        </w:rPr>
        <w:t>15</w:t>
      </w:r>
      <w:r>
        <w:rPr>
          <w:szCs w:val="28"/>
        </w:rPr>
        <w:t xml:space="preserve"> </w:t>
      </w:r>
      <w:r w:rsidRPr="0044153D">
        <w:rPr>
          <w:szCs w:val="28"/>
        </w:rPr>
        <w:t>дней</w:t>
      </w:r>
      <w:r>
        <w:rPr>
          <w:szCs w:val="28"/>
        </w:rPr>
        <w:t xml:space="preserve"> </w:t>
      </w:r>
      <w:r w:rsidRPr="00DE6256">
        <w:rPr>
          <w:szCs w:val="28"/>
        </w:rPr>
        <w:t xml:space="preserve">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предоставляющий муниципальную услугу</w:t>
      </w:r>
      <w:r w:rsidRPr="00DE6256">
        <w:rPr>
          <w:szCs w:val="28"/>
        </w:rPr>
        <w:t>.</w:t>
      </w:r>
    </w:p>
    <w:p w:rsidR="00351204" w:rsidRPr="00571465" w:rsidRDefault="00351204" w:rsidP="00351204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Решение о </w:t>
      </w:r>
      <w:r w:rsidRPr="002A5914">
        <w:rPr>
          <w:szCs w:val="28"/>
        </w:rPr>
        <w:t>присвоении адреса объекту недвижимости</w:t>
      </w:r>
      <w:r>
        <w:rPr>
          <w:szCs w:val="28"/>
        </w:rPr>
        <w:t xml:space="preserve"> или об отказе в </w:t>
      </w:r>
      <w:r w:rsidRPr="002A5914">
        <w:rPr>
          <w:szCs w:val="28"/>
        </w:rPr>
        <w:t xml:space="preserve">присвоении адреса объекту недвижимости </w:t>
      </w:r>
      <w:r w:rsidRPr="00DE6256">
        <w:rPr>
          <w:szCs w:val="28"/>
        </w:rPr>
        <w:t xml:space="preserve">должно быть принято </w:t>
      </w:r>
      <w:r>
        <w:rPr>
          <w:szCs w:val="28"/>
        </w:rPr>
        <w:t xml:space="preserve">в течение </w:t>
      </w:r>
      <w:r>
        <w:rPr>
          <w:szCs w:val="28"/>
          <w:u w:val="single"/>
        </w:rPr>
        <w:t>5</w:t>
      </w:r>
      <w:r>
        <w:rPr>
          <w:szCs w:val="28"/>
        </w:rPr>
        <w:t xml:space="preserve"> дней </w:t>
      </w:r>
      <w:r w:rsidRPr="00DE6256">
        <w:rPr>
          <w:szCs w:val="28"/>
        </w:rPr>
        <w:t>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предоставляющий муниципальную услугу</w:t>
      </w:r>
      <w:r w:rsidRPr="00895FE3">
        <w:rPr>
          <w:b/>
          <w:i/>
          <w:szCs w:val="28"/>
        </w:rPr>
        <w:t>.</w:t>
      </w:r>
    </w:p>
    <w:p w:rsidR="00351204" w:rsidRDefault="00351204" w:rsidP="00351204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</w:t>
      </w:r>
      <w:r w:rsidRPr="001A1C27">
        <w:rPr>
          <w:szCs w:val="28"/>
        </w:rPr>
        <w:t>принятия решения о</w:t>
      </w:r>
      <w:r w:rsidRPr="00722CCB">
        <w:t xml:space="preserve"> </w:t>
      </w:r>
      <w:r w:rsidRPr="00722CCB">
        <w:rPr>
          <w:szCs w:val="28"/>
        </w:rPr>
        <w:t>присвоении адреса объе</w:t>
      </w:r>
      <w:r>
        <w:rPr>
          <w:szCs w:val="28"/>
        </w:rPr>
        <w:t>кту недвижимости или об отказе</w:t>
      </w:r>
      <w:r w:rsidRPr="00722CCB">
        <w:rPr>
          <w:szCs w:val="28"/>
        </w:rPr>
        <w:t xml:space="preserve"> в присвоении адреса объекту недвижимости</w:t>
      </w:r>
      <w:r w:rsidRPr="004135EC">
        <w:rPr>
          <w:szCs w:val="28"/>
        </w:rPr>
        <w:t xml:space="preserve"> 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предоставляющий муниципальную услугу</w:t>
      </w:r>
      <w:r w:rsidRPr="00DE6256">
        <w:rPr>
          <w:szCs w:val="28"/>
        </w:rPr>
        <w:t>.</w:t>
      </w:r>
    </w:p>
    <w:p w:rsidR="00351204" w:rsidRPr="00301AE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</w:t>
      </w:r>
      <w:r>
        <w:rPr>
          <w:szCs w:val="28"/>
        </w:rPr>
        <w:t>решения о</w:t>
      </w:r>
      <w:r w:rsidRPr="00722CCB">
        <w:t xml:space="preserve"> </w:t>
      </w:r>
      <w:r w:rsidRPr="00722CCB">
        <w:rPr>
          <w:szCs w:val="28"/>
        </w:rPr>
        <w:t>присвоении адреса объект</w:t>
      </w:r>
      <w:r>
        <w:rPr>
          <w:szCs w:val="28"/>
        </w:rPr>
        <w:t>у недвижимости</w:t>
      </w:r>
      <w:r w:rsidRPr="00722CCB">
        <w:rPr>
          <w:szCs w:val="28"/>
        </w:rPr>
        <w:t xml:space="preserve"> или об отказе  в присвоении адреса объекту недвижимости</w:t>
      </w:r>
      <w:r w:rsidRPr="00714603">
        <w:rPr>
          <w:color w:val="000000"/>
        </w:rPr>
        <w:t>,</w:t>
      </w:r>
      <w:r w:rsidRPr="00714603">
        <w:rPr>
          <w:color w:val="000000"/>
          <w:szCs w:val="28"/>
        </w:rPr>
        <w:t xml:space="preserve"> не должен превышать </w:t>
      </w:r>
      <w:r>
        <w:rPr>
          <w:u w:val="single"/>
        </w:rPr>
        <w:t>1</w:t>
      </w:r>
      <w:r>
        <w:t xml:space="preserve"> </w:t>
      </w:r>
      <w:r w:rsidRPr="000A5736">
        <w:t>дней</w:t>
      </w:r>
      <w:r w:rsidRPr="001A1C27">
        <w:rPr>
          <w:color w:val="FF0000"/>
        </w:rPr>
        <w:t xml:space="preserve"> </w:t>
      </w:r>
      <w:r w:rsidRPr="00714603">
        <w:rPr>
          <w:color w:val="000000"/>
        </w:rPr>
        <w:t>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B64B69" w:rsidRDefault="00351204" w:rsidP="00351204">
      <w:pPr>
        <w:pStyle w:val="af4"/>
        <w:spacing w:line="320" w:lineRule="exact"/>
        <w:ind w:left="0"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>в соответствии с:</w:t>
      </w:r>
    </w:p>
    <w:p w:rsidR="00351204" w:rsidRPr="00F421CE" w:rsidRDefault="00351204" w:rsidP="0035120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9" w:history="1">
        <w:r w:rsidRPr="006E450D">
          <w:rPr>
            <w:color w:val="000000"/>
            <w:szCs w:val="28"/>
          </w:rPr>
          <w:t>Конституцией</w:t>
        </w:r>
      </w:hyperlink>
      <w:r w:rsidRPr="006E450D">
        <w:rPr>
          <w:color w:val="000000"/>
          <w:szCs w:val="28"/>
        </w:rPr>
        <w:t xml:space="preserve"> Российской Федерации </w:t>
      </w:r>
      <w:r>
        <w:rPr>
          <w:color w:val="000000"/>
          <w:szCs w:val="28"/>
        </w:rPr>
        <w:t>принятой всенародным голосованием</w:t>
      </w:r>
      <w:r w:rsidRPr="006E450D">
        <w:rPr>
          <w:color w:val="000000"/>
          <w:szCs w:val="28"/>
        </w:rPr>
        <w:t xml:space="preserve"> 12</w:t>
      </w:r>
      <w:r>
        <w:rPr>
          <w:color w:val="000000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3 г"/>
        </w:smartTagPr>
        <w:r w:rsidRPr="006E450D">
          <w:rPr>
            <w:color w:val="000000"/>
            <w:szCs w:val="28"/>
          </w:rPr>
          <w:t>1993 г</w:t>
        </w:r>
      </w:smartTag>
      <w:r w:rsidRPr="006E450D">
        <w:rPr>
          <w:color w:val="000000"/>
          <w:szCs w:val="28"/>
        </w:rPr>
        <w:t>. («Российская газета», № 7, 21.01.2009 г.);</w:t>
      </w:r>
    </w:p>
    <w:p w:rsidR="00351204" w:rsidRPr="00D96725" w:rsidRDefault="00351204" w:rsidP="0035120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законом от 24 июля </w:t>
      </w:r>
      <w:r w:rsidRPr="00722CCB">
        <w:rPr>
          <w:color w:val="000000"/>
          <w:szCs w:val="28"/>
        </w:rPr>
        <w:t>2007</w:t>
      </w:r>
      <w:r>
        <w:rPr>
          <w:color w:val="000000"/>
          <w:szCs w:val="28"/>
        </w:rPr>
        <w:t>г. № 221-ФЗ «</w:t>
      </w:r>
      <w:r w:rsidRPr="00722CCB">
        <w:rPr>
          <w:color w:val="000000"/>
          <w:szCs w:val="28"/>
        </w:rPr>
        <w:t>О госуда</w:t>
      </w:r>
      <w:r>
        <w:rPr>
          <w:color w:val="000000"/>
          <w:szCs w:val="28"/>
        </w:rPr>
        <w:t>рственном кадастре недвижимости»</w:t>
      </w:r>
      <w:r w:rsidRPr="00D96725">
        <w:rPr>
          <w:color w:val="000000"/>
          <w:szCs w:val="28"/>
        </w:rPr>
        <w:t>;</w:t>
      </w:r>
    </w:p>
    <w:p w:rsidR="00351204" w:rsidRPr="006E450D" w:rsidRDefault="00351204" w:rsidP="0035120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0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6E450D">
          <w:rPr>
            <w:color w:val="000000"/>
            <w:szCs w:val="28"/>
          </w:rPr>
          <w:t>2003 г</w:t>
        </w:r>
      </w:smartTag>
      <w:r w:rsidRPr="006E450D">
        <w:rPr>
          <w:color w:val="000000"/>
          <w:szCs w:val="28"/>
        </w:rPr>
        <w:t xml:space="preserve">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351204" w:rsidRPr="006E450D" w:rsidRDefault="00351204" w:rsidP="0035120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1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6E450D">
          <w:rPr>
            <w:color w:val="000000"/>
            <w:szCs w:val="28"/>
          </w:rPr>
          <w:t>2006 г</w:t>
        </w:r>
      </w:smartTag>
      <w:r w:rsidRPr="006E450D">
        <w:rPr>
          <w:color w:val="000000"/>
          <w:szCs w:val="28"/>
        </w:rPr>
        <w:t xml:space="preserve">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2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6E450D">
          <w:rPr>
            <w:color w:val="000000"/>
            <w:szCs w:val="28"/>
          </w:rPr>
          <w:t>2010 г</w:t>
        </w:r>
      </w:smartTag>
      <w:r w:rsidRPr="006E450D">
        <w:rPr>
          <w:color w:val="000000"/>
          <w:szCs w:val="28"/>
        </w:rPr>
        <w:t>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351204" w:rsidRDefault="00351204" w:rsidP="00351204">
      <w:pPr>
        <w:spacing w:line="320" w:lineRule="exact"/>
        <w:ind w:firstLine="567"/>
        <w:jc w:val="both"/>
        <w:rPr>
          <w:rStyle w:val="apple-style-span"/>
          <w:rFonts w:ascii="'Times New Roman'" w:hAnsi="'Times New Roman'" w:cs="Arial"/>
          <w:color w:val="000000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>Федеральны</w:t>
      </w:r>
      <w:r w:rsidRPr="0057779D">
        <w:rPr>
          <w:rStyle w:val="apple-style-span"/>
          <w:rFonts w:cs="Arial"/>
          <w:color w:val="000000"/>
          <w:szCs w:val="28"/>
        </w:rPr>
        <w:t>м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 xml:space="preserve"> закон</w:t>
      </w:r>
      <w:r w:rsidRPr="0057779D">
        <w:rPr>
          <w:rStyle w:val="apple-style-span"/>
          <w:rFonts w:cs="Arial"/>
          <w:color w:val="000000"/>
          <w:szCs w:val="28"/>
        </w:rPr>
        <w:t>ом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 xml:space="preserve"> от 02</w:t>
      </w:r>
      <w:r>
        <w:rPr>
          <w:rStyle w:val="apple-style-span"/>
          <w:rFonts w:ascii="'Times New Roman'" w:hAnsi="'Times New Roman'" w:cs="Arial"/>
          <w:color w:val="000000"/>
          <w:szCs w:val="28"/>
        </w:rPr>
        <w:t xml:space="preserve"> мая 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>2006г. №59-ФЗ «О порядке рассмотрения обращений граждан Российской Федерации»</w:t>
      </w:r>
      <w:r>
        <w:rPr>
          <w:rStyle w:val="apple-style-span"/>
          <w:rFonts w:ascii="'Times New Roman'" w:hAnsi="'Times New Roman'" w:cs="Arial"/>
          <w:color w:val="000000"/>
          <w:szCs w:val="28"/>
        </w:rPr>
        <w:t>;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 xml:space="preserve"> </w:t>
      </w:r>
    </w:p>
    <w:p w:rsidR="00351204" w:rsidRPr="00BD202D" w:rsidRDefault="00351204" w:rsidP="00351204">
      <w:pPr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>П</w:t>
      </w:r>
      <w:r w:rsidRPr="00BD202D">
        <w:rPr>
          <w:color w:val="000000"/>
          <w:szCs w:val="28"/>
        </w:rPr>
        <w:t xml:space="preserve">остановлением </w:t>
      </w:r>
      <w:r>
        <w:rPr>
          <w:szCs w:val="28"/>
          <w:u w:val="single"/>
        </w:rPr>
        <w:t>администрации Майкорского сельского поселения Юсьвинского муниципального района</w:t>
      </w:r>
      <w:r w:rsidRPr="0015276F">
        <w:rPr>
          <w:rStyle w:val="aff"/>
          <w:szCs w:val="28"/>
        </w:rPr>
        <w:footnoteReference w:id="6"/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от</w:t>
      </w:r>
      <w:r w:rsidRPr="0015276F">
        <w:rPr>
          <w:i/>
          <w:szCs w:val="28"/>
        </w:rPr>
        <w:t xml:space="preserve"> </w:t>
      </w:r>
      <w:r>
        <w:rPr>
          <w:i/>
          <w:szCs w:val="28"/>
          <w:u w:val="single"/>
        </w:rPr>
        <w:t xml:space="preserve">10 сентября 2013г. </w:t>
      </w:r>
      <w:r w:rsidRPr="0015276F">
        <w:rPr>
          <w:szCs w:val="28"/>
        </w:rPr>
        <w:t xml:space="preserve">№ </w:t>
      </w:r>
      <w:r>
        <w:rPr>
          <w:szCs w:val="28"/>
          <w:u w:val="single"/>
        </w:rPr>
        <w:t>75</w:t>
      </w:r>
      <w:r w:rsidRPr="0015276F">
        <w:rPr>
          <w:szCs w:val="28"/>
        </w:rPr>
        <w:t xml:space="preserve">  «О </w:t>
      </w:r>
      <w:r w:rsidRPr="0015276F">
        <w:rPr>
          <w:szCs w:val="28"/>
        </w:rPr>
        <w:lastRenderedPageBreak/>
        <w:t xml:space="preserve">порядке разработки и утверждения административных регламентов предоставления муниципальных услуг в </w:t>
      </w:r>
      <w:r>
        <w:rPr>
          <w:szCs w:val="28"/>
          <w:u w:val="single"/>
        </w:rPr>
        <w:t>Администрации Майкорского сельского поселения</w:t>
      </w:r>
    </w:p>
    <w:p w:rsidR="00351204" w:rsidRPr="00AB2287" w:rsidRDefault="00351204" w:rsidP="00351204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351204" w:rsidRPr="00533184" w:rsidRDefault="00351204" w:rsidP="00351204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351204" w:rsidRPr="00533184" w:rsidRDefault="00351204" w:rsidP="00351204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351204" w:rsidRPr="00EE3207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351204" w:rsidRPr="00087BEF" w:rsidRDefault="00351204" w:rsidP="00351204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351204" w:rsidRPr="00C36FAF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6FAF">
        <w:rPr>
          <w:szCs w:val="28"/>
        </w:rPr>
        <w:t xml:space="preserve">2.6.1.1. заявление о </w:t>
      </w:r>
      <w:r w:rsidRPr="00A35AEE">
        <w:rPr>
          <w:szCs w:val="28"/>
        </w:rPr>
        <w:t xml:space="preserve">присвоении адреса объекту недвижимости </w:t>
      </w:r>
      <w:r w:rsidRPr="00C36FAF">
        <w:rPr>
          <w:szCs w:val="28"/>
        </w:rPr>
        <w:t xml:space="preserve">по </w:t>
      </w:r>
      <w:hyperlink r:id="rId13" w:history="1">
        <w:r w:rsidRPr="00C36FAF">
          <w:rPr>
            <w:szCs w:val="28"/>
          </w:rPr>
          <w:t>форме</w:t>
        </w:r>
      </w:hyperlink>
      <w:r w:rsidRPr="00C36FAF">
        <w:rPr>
          <w:szCs w:val="28"/>
        </w:rPr>
        <w:t xml:space="preserve"> согласно приложению 1 к административному регламенту;</w:t>
      </w:r>
    </w:p>
    <w:p w:rsidR="00351204" w:rsidRPr="00C36FAF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2.6.1.2. </w:t>
      </w:r>
      <w:r w:rsidRPr="0015276F">
        <w:rPr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</w:r>
    </w:p>
    <w:p w:rsidR="00351204" w:rsidRPr="00BF4C5D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E47CA4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E47CA4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51204" w:rsidRPr="00EB3163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51204" w:rsidRPr="00BF4C5D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51204" w:rsidRPr="00BF4C5D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351204" w:rsidRPr="00DF1689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>органе, предоставляющем муниципальную услугу, МФЦ</w:t>
      </w:r>
      <w:r w:rsidRPr="000D2B16">
        <w:rPr>
          <w:szCs w:val="28"/>
        </w:rPr>
        <w:t>.</w:t>
      </w:r>
    </w:p>
    <w:p w:rsidR="00351204" w:rsidRPr="00BF4C5D" w:rsidRDefault="00351204" w:rsidP="00351204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351204" w:rsidRPr="00BF4C5D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351204" w:rsidRPr="00BF4C5D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51204" w:rsidRPr="00BF4C5D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351204" w:rsidRPr="00C675E5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51204" w:rsidRPr="00C675E5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351204" w:rsidRPr="00C675E5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51204" w:rsidRPr="00C675E5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>
        <w:t>в</w:t>
      </w:r>
      <w:r>
        <w:rPr>
          <w:color w:val="000000"/>
          <w:szCs w:val="28"/>
        </w:rPr>
        <w:t>ыдаче</w:t>
      </w:r>
      <w:r w:rsidRPr="009C3D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решения </w:t>
      </w:r>
      <w:r w:rsidRPr="00E775CB">
        <w:rPr>
          <w:color w:val="000000"/>
          <w:szCs w:val="28"/>
        </w:rPr>
        <w:t xml:space="preserve">о присвоении адреса объекту недвижимости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351204" w:rsidRPr="004135EC" w:rsidRDefault="00351204" w:rsidP="00351204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lastRenderedPageBreak/>
        <w:t>2.9.1.1</w:t>
      </w:r>
      <w:r w:rsidRPr="00E47CA4">
        <w:rPr>
          <w:szCs w:val="28"/>
        </w:rPr>
        <w:t>.</w:t>
      </w:r>
      <w:r>
        <w:rPr>
          <w:szCs w:val="28"/>
        </w:rPr>
        <w:t xml:space="preserve">Предоставление неполного пакета документов, предусмотренных пунктом </w:t>
      </w:r>
      <w:r w:rsidRPr="0015276F">
        <w:rPr>
          <w:szCs w:val="28"/>
        </w:rPr>
        <w:t>2.6.1.</w:t>
      </w:r>
      <w:r>
        <w:rPr>
          <w:szCs w:val="28"/>
        </w:rPr>
        <w:t xml:space="preserve"> административного регламента;</w:t>
      </w:r>
    </w:p>
    <w:p w:rsidR="00351204" w:rsidRPr="00732064" w:rsidRDefault="00351204" w:rsidP="0035120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32064">
        <w:rPr>
          <w:color w:val="000000"/>
          <w:szCs w:val="28"/>
        </w:rPr>
        <w:t xml:space="preserve">2.9.2. Решение об отказе </w:t>
      </w:r>
      <w:r>
        <w:rPr>
          <w:color w:val="000000"/>
          <w:szCs w:val="28"/>
        </w:rPr>
        <w:t>в выдаче</w:t>
      </w:r>
      <w:r w:rsidRPr="00A61E7B">
        <w:t xml:space="preserve"> </w:t>
      </w:r>
      <w:r w:rsidRPr="00A61E7B">
        <w:rPr>
          <w:color w:val="000000"/>
          <w:szCs w:val="28"/>
        </w:rPr>
        <w:t>решения о присвоении адреса объекту недвижимости</w:t>
      </w:r>
      <w:r w:rsidRPr="00976638">
        <w:rPr>
          <w:color w:val="000000"/>
          <w:szCs w:val="28"/>
        </w:rPr>
        <w:t xml:space="preserve"> </w:t>
      </w:r>
      <w:r w:rsidRPr="00732064">
        <w:rPr>
          <w:color w:val="000000"/>
          <w:szCs w:val="28"/>
        </w:rPr>
        <w:t xml:space="preserve">должно содержать основания </w:t>
      </w:r>
      <w:r>
        <w:rPr>
          <w:color w:val="000000"/>
          <w:szCs w:val="28"/>
        </w:rPr>
        <w:t xml:space="preserve">для </w:t>
      </w:r>
      <w:r w:rsidRPr="00732064">
        <w:rPr>
          <w:color w:val="000000"/>
          <w:szCs w:val="28"/>
        </w:rPr>
        <w:t xml:space="preserve">отказа с обязательной ссылкой на нарушения, предусмотренные пунктом 2.9.1. </w:t>
      </w:r>
      <w:r>
        <w:rPr>
          <w:color w:val="000000"/>
          <w:szCs w:val="28"/>
        </w:rPr>
        <w:t>а</w:t>
      </w:r>
      <w:r w:rsidRPr="00732064">
        <w:rPr>
          <w:color w:val="000000"/>
          <w:szCs w:val="28"/>
        </w:rPr>
        <w:t>дминистративного регламента.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351204" w:rsidRPr="00BF4C5D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351204" w:rsidRPr="00D07EF6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51204" w:rsidRPr="00714603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2.10.1</w:t>
      </w:r>
      <w:r>
        <w:rPr>
          <w:color w:val="000000"/>
          <w:szCs w:val="28"/>
        </w:rPr>
        <w:t>.</w:t>
      </w:r>
      <w:r w:rsidRPr="0044153D">
        <w:rPr>
          <w:szCs w:val="28"/>
        </w:rPr>
        <w:t xml:space="preserve"> </w:t>
      </w:r>
      <w:r w:rsidRPr="0015276F">
        <w:rPr>
          <w:szCs w:val="28"/>
        </w:rPr>
        <w:t xml:space="preserve">Предоставления услуг, которые являются необходимыми </w:t>
      </w:r>
      <w:r w:rsidRPr="0015276F">
        <w:rPr>
          <w:szCs w:val="28"/>
        </w:rPr>
        <w:br/>
        <w:t>и обязательными для предоставления муниципальной услуги не требуется.</w:t>
      </w:r>
    </w:p>
    <w:p w:rsidR="00351204" w:rsidRPr="007C17E0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AB2287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51204" w:rsidRPr="00AB2287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>Г</w:t>
      </w:r>
      <w:r w:rsidRPr="00E779AD">
        <w:rPr>
          <w:szCs w:val="28"/>
        </w:rPr>
        <w:t>осударственная пошлина,</w:t>
      </w:r>
      <w:r>
        <w:rPr>
          <w:szCs w:val="28"/>
        </w:rPr>
        <w:t xml:space="preserve"> иная плата за предоставление муниципальной услуги не взимается.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szCs w:val="28"/>
        </w:rPr>
        <w:t xml:space="preserve">2.12. Максимальный срок ожидания в очереди при подаче запроса </w:t>
      </w:r>
      <w:r w:rsidRPr="00E47CA4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2.12.1. Максимальное время ожидания в очереди при подаче заявления и документов, о</w:t>
      </w:r>
      <w:r w:rsidRPr="00E47CA4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E47CA4">
        <w:rPr>
          <w:szCs w:val="28"/>
        </w:rPr>
        <w:br/>
        <w:t>для предоставления муниципальной услуги не должно превышать ___ минут.</w:t>
      </w:r>
    </w:p>
    <w:p w:rsidR="0035120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___ минут.</w:t>
      </w:r>
    </w:p>
    <w:p w:rsidR="00351204" w:rsidRPr="00C67F8F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351204" w:rsidRDefault="00351204" w:rsidP="00351204">
      <w:pPr>
        <w:pStyle w:val="NormalWeb"/>
        <w:spacing w:before="0" w:after="0"/>
        <w:ind w:firstLine="709"/>
        <w:jc w:val="both"/>
        <w:rPr>
          <w:szCs w:val="28"/>
        </w:rPr>
      </w:pPr>
    </w:p>
    <w:p w:rsidR="00351204" w:rsidRPr="009210B3" w:rsidRDefault="00351204" w:rsidP="00351204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 xml:space="preserve">униципальной услуги, в том числе </w:t>
      </w:r>
      <w:r w:rsidRPr="009210B3">
        <w:rPr>
          <w:sz w:val="28"/>
          <w:szCs w:val="28"/>
        </w:rPr>
        <w:br/>
        <w:t>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351204" w:rsidRPr="009210B3" w:rsidRDefault="00351204" w:rsidP="00351204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351204" w:rsidRPr="005A52AF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color w:val="000000"/>
          <w:szCs w:val="28"/>
        </w:rPr>
        <w:lastRenderedPageBreak/>
        <w:t>2.14.</w:t>
      </w:r>
      <w:r w:rsidRPr="00E47CA4">
        <w:rPr>
          <w:szCs w:val="28"/>
        </w:rPr>
        <w:t xml:space="preserve"> </w:t>
      </w:r>
      <w:r w:rsidRPr="00E47CA4">
        <w:rPr>
          <w:color w:val="000000"/>
          <w:szCs w:val="28"/>
        </w:rPr>
        <w:t>Требования к помещениям, в которых предоставляется муниципальная</w:t>
      </w:r>
      <w:r>
        <w:rPr>
          <w:color w:val="000000"/>
          <w:szCs w:val="28"/>
        </w:rPr>
        <w:t xml:space="preserve"> </w:t>
      </w:r>
      <w:r w:rsidRPr="00E47CA4">
        <w:rPr>
          <w:color w:val="000000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51204" w:rsidRPr="00E47CA4" w:rsidRDefault="00351204" w:rsidP="00351204">
      <w:pPr>
        <w:spacing w:line="320" w:lineRule="exact"/>
        <w:ind w:firstLine="567"/>
        <w:jc w:val="both"/>
      </w:pPr>
      <w:r w:rsidRPr="00E47CA4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E47CA4">
        <w:rPr>
          <w:szCs w:val="28"/>
          <w:lang/>
        </w:rPr>
        <w:t>от остановок общественного транспорта.</w:t>
      </w:r>
      <w:r w:rsidRPr="00E47CA4">
        <w:rPr>
          <w:szCs w:val="28"/>
          <w:lang/>
        </w:rPr>
        <w:t xml:space="preserve"> </w:t>
      </w:r>
      <w:r w:rsidRPr="00E47CA4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51204" w:rsidRPr="00E47CA4" w:rsidRDefault="00351204" w:rsidP="00351204">
      <w:pPr>
        <w:pStyle w:val="ConsPlusNormal"/>
        <w:spacing w:line="320" w:lineRule="exact"/>
        <w:ind w:firstLine="540"/>
        <w:jc w:val="both"/>
      </w:pPr>
      <w:r w:rsidRPr="00E47CA4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E47CA4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E47CA4">
        <w:t xml:space="preserve"> </w:t>
      </w:r>
    </w:p>
    <w:p w:rsidR="00351204" w:rsidRPr="00E47CA4" w:rsidRDefault="00351204" w:rsidP="0035120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E47CA4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351204" w:rsidRPr="00E47CA4" w:rsidRDefault="00351204" w:rsidP="0035120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51204" w:rsidRPr="00E47CA4" w:rsidRDefault="00351204" w:rsidP="0035120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351204" w:rsidRPr="00E47CA4" w:rsidRDefault="00351204" w:rsidP="0035120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51204" w:rsidRPr="00E47CA4" w:rsidRDefault="00351204" w:rsidP="0035120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2.14.3. </w:t>
      </w:r>
      <w:r w:rsidRPr="00E47CA4">
        <w:rPr>
          <w:rFonts w:ascii="Times New Roman" w:hAnsi="Times New Roman" w:cs="Times New Roman"/>
          <w:bCs/>
          <w:sz w:val="28"/>
          <w:szCs w:val="28"/>
          <w:lang/>
        </w:rPr>
        <w:t>Информационные</w:t>
      </w:r>
      <w:r w:rsidRPr="00E47CA4">
        <w:rPr>
          <w:rFonts w:ascii="Times New Roman" w:hAnsi="Times New Roman" w:cs="Times New Roman"/>
          <w:bCs/>
          <w:sz w:val="28"/>
          <w:szCs w:val="28"/>
          <w:lang/>
        </w:rPr>
        <w:t xml:space="preserve"> стенды </w:t>
      </w:r>
      <w:r w:rsidRPr="00E47CA4">
        <w:rPr>
          <w:rFonts w:ascii="Times New Roman" w:hAnsi="Times New Roman" w:cs="Times New Roman"/>
          <w:bCs/>
          <w:sz w:val="28"/>
          <w:szCs w:val="28"/>
          <w:lang/>
        </w:rPr>
        <w:t xml:space="preserve">должны содержать полную и </w:t>
      </w:r>
      <w:r w:rsidRPr="00E47CA4">
        <w:rPr>
          <w:rFonts w:ascii="Times New Roman" w:hAnsi="Times New Roman" w:cs="Times New Roman"/>
          <w:bCs/>
          <w:sz w:val="28"/>
          <w:szCs w:val="28"/>
          <w:lang/>
        </w:rPr>
        <w:t>актуальную информацию</w:t>
      </w:r>
      <w:r w:rsidRPr="00E47CA4">
        <w:rPr>
          <w:rFonts w:ascii="Times New Roman" w:hAnsi="Times New Roman" w:cs="Times New Roman"/>
          <w:bCs/>
          <w:sz w:val="28"/>
          <w:szCs w:val="28"/>
          <w:lang/>
        </w:rPr>
        <w:t xml:space="preserve"> о порядке предоставления</w:t>
      </w:r>
      <w:r w:rsidRPr="00E47CA4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E47CA4">
        <w:rPr>
          <w:rFonts w:ascii="Times New Roman" w:hAnsi="Times New Roman" w:cs="Times New Roman"/>
          <w:bCs/>
          <w:sz w:val="28"/>
          <w:szCs w:val="28"/>
          <w:lang/>
        </w:rPr>
        <w:t>муниципальной услуги</w:t>
      </w:r>
      <w:r w:rsidRPr="00E47CA4">
        <w:rPr>
          <w:rFonts w:ascii="Times New Roman" w:hAnsi="Times New Roman" w:cs="Times New Roman"/>
          <w:bCs/>
          <w:sz w:val="28"/>
          <w:szCs w:val="28"/>
          <w:lang/>
        </w:rPr>
        <w:t>.</w:t>
      </w:r>
      <w:r w:rsidRPr="00E47CA4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E47CA4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51204" w:rsidRPr="00D22330" w:rsidRDefault="00351204" w:rsidP="0035120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E47CA4">
        <w:rPr>
          <w:color w:val="000000"/>
          <w:szCs w:val="28"/>
        </w:rPr>
        <w:t>2.15. Показатели доступности и качества муниципальной услуги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351204" w:rsidRPr="00E47CA4" w:rsidRDefault="00351204" w:rsidP="00351204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47CA4">
        <w:rPr>
          <w:szCs w:val="28"/>
        </w:rPr>
        <w:t>2.15.1. Показатели доступности и качества предоставления муниципальной услуги: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E47CA4">
        <w:rPr>
          <w:szCs w:val="28"/>
        </w:rPr>
        <w:br/>
        <w:t xml:space="preserve">не превышает </w:t>
      </w:r>
      <w:r>
        <w:rPr>
          <w:szCs w:val="28"/>
          <w:u w:val="single"/>
        </w:rPr>
        <w:t>2</w:t>
      </w:r>
      <w:r>
        <w:rPr>
          <w:szCs w:val="28"/>
        </w:rPr>
        <w:t xml:space="preserve"> </w:t>
      </w:r>
      <w:r w:rsidRPr="00E47CA4">
        <w:rPr>
          <w:szCs w:val="28"/>
        </w:rPr>
        <w:t xml:space="preserve">, продолжительность - не более </w:t>
      </w:r>
      <w:r>
        <w:rPr>
          <w:szCs w:val="28"/>
          <w:u w:val="single"/>
        </w:rPr>
        <w:t>15</w:t>
      </w:r>
      <w:r w:rsidRPr="00E47CA4">
        <w:rPr>
          <w:szCs w:val="28"/>
        </w:rPr>
        <w:t xml:space="preserve"> минут;</w:t>
      </w:r>
    </w:p>
    <w:p w:rsidR="00351204" w:rsidRPr="00E47CA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color w:val="000000"/>
          <w:szCs w:val="28"/>
        </w:rPr>
        <w:lastRenderedPageBreak/>
        <w:t xml:space="preserve">2.15.1.2. возможность получения муниципальной услуги в МФЦ в соответствии </w:t>
      </w:r>
      <w:r w:rsidRPr="00E47CA4">
        <w:rPr>
          <w:szCs w:val="28"/>
        </w:rPr>
        <w:t>в соответствии с соглашением о взаимодействии</w:t>
      </w:r>
      <w:r w:rsidRPr="00E47CA4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E47CA4">
        <w:rPr>
          <w:szCs w:val="28"/>
        </w:rPr>
        <w:t>с момента вступления в силу соглашения о взаимодействии;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2.15.1.3. соответствие информации о порядке предоставления </w:t>
      </w:r>
      <w:r w:rsidRPr="00E47CA4">
        <w:rPr>
          <w:color w:val="000000"/>
          <w:szCs w:val="28"/>
        </w:rPr>
        <w:t>муниципальной услуги</w:t>
      </w:r>
      <w:r w:rsidRPr="00E47CA4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E47CA4">
        <w:rPr>
          <w:b/>
          <w:szCs w:val="28"/>
        </w:rPr>
        <w:t xml:space="preserve"> </w:t>
      </w:r>
      <w:r w:rsidRPr="00E47CA4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51204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351204" w:rsidRPr="004530BF" w:rsidRDefault="00351204" w:rsidP="00351204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E47CA4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2.16.1. Информация о муниципальной услуге: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2.16.1.2. размещена на Региональном портале;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2.16.1.3. размещена на Едином портале.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351204" w:rsidRPr="00E47CA4" w:rsidRDefault="00351204" w:rsidP="0035120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CA4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351204" w:rsidRPr="00E47CA4" w:rsidRDefault="00351204" w:rsidP="0035120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351204" w:rsidRPr="00E47CA4" w:rsidRDefault="00351204" w:rsidP="0035120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47CA4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E47CA4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351204" w:rsidRPr="00E47CA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E47CA4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E47CA4">
        <w:rPr>
          <w:szCs w:val="28"/>
        </w:rPr>
        <w:t>с момента вступления в силу соглашения о взаимодействии.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47CA4">
        <w:rPr>
          <w:b/>
          <w:szCs w:val="28"/>
        </w:rPr>
        <w:lastRenderedPageBreak/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E47CA4">
        <w:rPr>
          <w:b/>
          <w:szCs w:val="28"/>
        </w:rPr>
        <w:br/>
        <w:t>в электронной форме</w:t>
      </w:r>
      <w:r w:rsidRPr="00E47CA4">
        <w:rPr>
          <w:rStyle w:val="aff"/>
          <w:b/>
          <w:szCs w:val="28"/>
        </w:rPr>
        <w:footnoteReference w:id="7"/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bCs/>
          <w:iCs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351204" w:rsidRPr="004F437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bCs/>
          <w:iCs/>
          <w:szCs w:val="28"/>
        </w:rPr>
        <w:t xml:space="preserve">3.1.2. рассмотрение документов, необходимых </w:t>
      </w:r>
      <w:r w:rsidRPr="006C7F86">
        <w:rPr>
          <w:bCs/>
          <w:iCs/>
          <w:szCs w:val="28"/>
        </w:rPr>
        <w:t xml:space="preserve">для предоставления </w:t>
      </w:r>
      <w:r w:rsidRPr="00D76922">
        <w:rPr>
          <w:bCs/>
          <w:iCs/>
          <w:szCs w:val="28"/>
        </w:rPr>
        <w:t>м</w:t>
      </w:r>
      <w:r w:rsidRPr="004F4371">
        <w:rPr>
          <w:bCs/>
          <w:iCs/>
          <w:szCs w:val="28"/>
        </w:rPr>
        <w:t>униципальной услуги</w:t>
      </w:r>
      <w:r w:rsidRPr="004F4371">
        <w:rPr>
          <w:szCs w:val="28"/>
        </w:rPr>
        <w:t xml:space="preserve"> и принятие решения </w:t>
      </w:r>
      <w:r w:rsidRPr="00A80019">
        <w:rPr>
          <w:szCs w:val="28"/>
        </w:rPr>
        <w:t>о присвоении адреса объекту недвижимости</w:t>
      </w:r>
      <w:r>
        <w:rPr>
          <w:szCs w:val="28"/>
        </w:rPr>
        <w:t xml:space="preserve">, об отказе в </w:t>
      </w:r>
      <w:r w:rsidRPr="00A80019">
        <w:rPr>
          <w:szCs w:val="28"/>
        </w:rPr>
        <w:t>присвоении адреса объекту недвижимости</w:t>
      </w:r>
      <w:r w:rsidRPr="004F4371">
        <w:rPr>
          <w:szCs w:val="28"/>
        </w:rPr>
        <w:t xml:space="preserve">; </w:t>
      </w:r>
    </w:p>
    <w:p w:rsidR="00351204" w:rsidRPr="004F4371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 w:rsidRPr="00E779AD">
        <w:rPr>
          <w:szCs w:val="28"/>
        </w:rPr>
        <w:t xml:space="preserve">выдача (направление) Заявителю </w:t>
      </w:r>
      <w:r>
        <w:rPr>
          <w:szCs w:val="28"/>
        </w:rPr>
        <w:t>решения о</w:t>
      </w:r>
      <w:r w:rsidRPr="00A80019">
        <w:t xml:space="preserve"> </w:t>
      </w:r>
      <w:r w:rsidRPr="00A80019">
        <w:rPr>
          <w:szCs w:val="28"/>
        </w:rPr>
        <w:t>присвоении адреса объекту недвижимости, об отказе в присвоении адреса объекту недвижимости</w:t>
      </w:r>
      <w:r w:rsidRPr="004F4371">
        <w:rPr>
          <w:szCs w:val="28"/>
        </w:rPr>
        <w:t>.</w:t>
      </w:r>
    </w:p>
    <w:p w:rsidR="00351204" w:rsidRPr="00E47CA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3.2. Блок-схема предоставления муниципальной услуги приведена </w:t>
      </w:r>
      <w:r w:rsidRPr="00E47CA4">
        <w:rPr>
          <w:szCs w:val="28"/>
        </w:rPr>
        <w:br/>
        <w:t>в приложении 2 к административному регламенту.</w:t>
      </w:r>
    </w:p>
    <w:p w:rsidR="00351204" w:rsidRPr="000A5736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 </w:t>
      </w:r>
      <w:r w:rsidRPr="00E47CA4">
        <w:rPr>
          <w:bCs/>
          <w:iCs/>
          <w:szCs w:val="28"/>
        </w:rPr>
        <w:t xml:space="preserve">Прием, регистрация </w:t>
      </w:r>
      <w:r w:rsidRPr="000A5736">
        <w:rPr>
          <w:bCs/>
          <w:iCs/>
          <w:szCs w:val="28"/>
        </w:rPr>
        <w:t xml:space="preserve">заявления и документов, необходимых </w:t>
      </w:r>
      <w:r w:rsidRPr="000A5736">
        <w:rPr>
          <w:bCs/>
          <w:iCs/>
          <w:szCs w:val="28"/>
        </w:rPr>
        <w:br/>
        <w:t>для предоставления муниципальной услуги</w:t>
      </w:r>
      <w:r w:rsidRPr="000A5736">
        <w:rPr>
          <w:szCs w:val="28"/>
        </w:rPr>
        <w:t>.</w:t>
      </w:r>
    </w:p>
    <w:p w:rsidR="00351204" w:rsidRPr="000A5736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5736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5736">
        <w:rPr>
          <w:szCs w:val="28"/>
        </w:rPr>
        <w:t>Заявление и документы, необходимые для предос</w:t>
      </w:r>
      <w:r w:rsidRPr="00E47CA4">
        <w:rPr>
          <w:szCs w:val="28"/>
        </w:rPr>
        <w:t>тавления Муниципальной услуги, могут быть представлены Заявителем (его представителем):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при личном обращении в орган, предоставляющий муниципальную услугу;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в электронной форме через Единый портал;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по электронной почте органа, предоставляющего муниципальную услугу.</w:t>
      </w:r>
    </w:p>
    <w:p w:rsidR="00351204" w:rsidRPr="004F437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 w:rsidRPr="00C873E7">
        <w:rPr>
          <w:szCs w:val="28"/>
          <w:u w:val="single"/>
        </w:rPr>
        <w:t xml:space="preserve"> </w:t>
      </w:r>
      <w:r>
        <w:rPr>
          <w:szCs w:val="28"/>
          <w:u w:val="single"/>
        </w:rPr>
        <w:t>специалист по управлению муниципальной собственностью</w:t>
      </w:r>
      <w:r w:rsidRPr="00C90037">
        <w:rPr>
          <w:rStyle w:val="aff"/>
          <w:szCs w:val="28"/>
        </w:rPr>
        <w:footnoteReference w:id="8"/>
      </w:r>
      <w:r w:rsidRPr="00C90037">
        <w:rPr>
          <w:szCs w:val="28"/>
        </w:rPr>
        <w:t xml:space="preserve"> органа, предоставляющего муниципальную услугу,</w:t>
      </w:r>
      <w:r w:rsidRPr="00C90037">
        <w:rPr>
          <w:color w:val="000000"/>
          <w:szCs w:val="28"/>
        </w:rPr>
        <w:t xml:space="preserve"> 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3.3.3. Запрос о предоставлении муниципальной услуги, в том числе </w:t>
      </w:r>
      <w:r w:rsidRPr="00E47CA4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47CA4">
        <w:rPr>
          <w:szCs w:val="28"/>
        </w:rPr>
        <w:br/>
        <w:t>в орган, предоставляющий муниципальную услугу.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lastRenderedPageBreak/>
        <w:t>3.3.4. Ответственный за исполнение административной процедуры выполняет следующие действия: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3.3.4.1. устанавливает предмет обращения;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351204" w:rsidRPr="00E47CA4" w:rsidRDefault="00351204" w:rsidP="0035120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47CA4">
        <w:rPr>
          <w:szCs w:val="28"/>
        </w:rPr>
        <w:t xml:space="preserve">Если </w:t>
      </w:r>
      <w:r w:rsidRPr="00E47CA4">
        <w:rPr>
          <w:color w:val="000000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351204" w:rsidRPr="00E47CA4" w:rsidRDefault="00351204" w:rsidP="003512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47CA4"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47CA4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47CA4">
        <w:rPr>
          <w:szCs w:val="28"/>
        </w:rPr>
        <w:t>органом, предоставляющим муниципальную услугу,</w:t>
      </w:r>
      <w:r w:rsidRPr="00E47CA4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47CA4">
        <w:rPr>
          <w:szCs w:val="28"/>
        </w:rPr>
        <w:t>органом, предоставляющим муниципальную услугу,</w:t>
      </w:r>
      <w:r w:rsidRPr="00E47CA4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3.3.4.3. </w:t>
      </w:r>
      <w:r w:rsidRPr="00E47CA4">
        <w:rPr>
          <w:rFonts w:cs="Calibri"/>
        </w:rPr>
        <w:t xml:space="preserve">регистрирует Заявление с представленными документами в </w:t>
      </w:r>
      <w:r w:rsidRPr="00E47CA4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351204" w:rsidRPr="00E47CA4" w:rsidRDefault="00351204" w:rsidP="003512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CA4">
        <w:rPr>
          <w:szCs w:val="28"/>
        </w:rPr>
        <w:t xml:space="preserve">3.3.4.4. </w:t>
      </w:r>
      <w:r w:rsidRPr="00E47CA4">
        <w:rPr>
          <w:rFonts w:cs="Calibri"/>
          <w:szCs w:val="28"/>
        </w:rPr>
        <w:t xml:space="preserve">оформляет расписку </w:t>
      </w:r>
      <w:r w:rsidRPr="00E47CA4">
        <w:rPr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3.3.5. В случае подачи запроса в электронной форме </w:t>
      </w:r>
      <w:r w:rsidRPr="00E47CA4"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47CA4">
        <w:rPr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E47CA4">
        <w:rPr>
          <w:szCs w:val="28"/>
        </w:rPr>
        <w:br/>
      </w:r>
      <w:r w:rsidRPr="00E47CA4">
        <w:rPr>
          <w:szCs w:val="28"/>
        </w:rPr>
        <w:lastRenderedPageBreak/>
        <w:t>на Едином портале в данном случае отображается статус «Отказ»,</w:t>
      </w:r>
      <w:r>
        <w:rPr>
          <w:szCs w:val="28"/>
        </w:rPr>
        <w:t xml:space="preserve"> </w:t>
      </w:r>
      <w:r w:rsidRPr="00E47CA4">
        <w:rPr>
          <w:szCs w:val="28"/>
        </w:rPr>
        <w:t>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47CA4">
        <w:rPr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47CA4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</w:t>
      </w:r>
      <w:r>
        <w:rPr>
          <w:szCs w:val="28"/>
        </w:rPr>
        <w:t>омство с оригиналами документов</w:t>
      </w:r>
      <w:r w:rsidRPr="00E47CA4">
        <w:rPr>
          <w:szCs w:val="28"/>
        </w:rPr>
        <w:t>»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3.3.6. Прием заявления и документов в МФЦ осуществляется в соответствии </w:t>
      </w:r>
      <w:r w:rsidRPr="00E47CA4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47CA4">
        <w:rPr>
          <w:szCs w:val="28"/>
        </w:rPr>
        <w:t>органом, предоставляющим муниципальную услугу</w:t>
      </w:r>
      <w:r w:rsidRPr="00E47CA4">
        <w:rPr>
          <w:color w:val="000000"/>
          <w:szCs w:val="28"/>
        </w:rPr>
        <w:t>.</w:t>
      </w:r>
    </w:p>
    <w:p w:rsidR="00351204" w:rsidRPr="00E47CA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351204" w:rsidRPr="004F437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 w:rsidRPr="006C7F86">
        <w:rPr>
          <w:bCs/>
          <w:iCs/>
          <w:szCs w:val="28"/>
        </w:rPr>
        <w:t>Р</w:t>
      </w:r>
      <w:r w:rsidRPr="00D76922">
        <w:rPr>
          <w:bCs/>
          <w:iCs/>
          <w:szCs w:val="28"/>
        </w:rPr>
        <w:t xml:space="preserve">ассмотрение документов, необходимых для предоставления </w:t>
      </w:r>
      <w:r w:rsidRPr="004F4371">
        <w:rPr>
          <w:bCs/>
          <w:iCs/>
          <w:szCs w:val="28"/>
        </w:rPr>
        <w:t>муниципальной услуги</w:t>
      </w:r>
      <w:r w:rsidRPr="004F4371">
        <w:rPr>
          <w:szCs w:val="28"/>
        </w:rPr>
        <w:t xml:space="preserve"> и приняти</w:t>
      </w:r>
      <w:r>
        <w:rPr>
          <w:szCs w:val="28"/>
        </w:rPr>
        <w:t>я</w:t>
      </w:r>
      <w:r w:rsidRPr="004F4371">
        <w:rPr>
          <w:szCs w:val="28"/>
        </w:rPr>
        <w:t xml:space="preserve"> </w:t>
      </w:r>
      <w:r w:rsidRPr="005A18F8">
        <w:rPr>
          <w:szCs w:val="28"/>
        </w:rPr>
        <w:t xml:space="preserve">решения </w:t>
      </w:r>
      <w:r w:rsidRPr="00E779AD">
        <w:rPr>
          <w:szCs w:val="28"/>
        </w:rPr>
        <w:t>о</w:t>
      </w:r>
      <w:r w:rsidRPr="003C7730">
        <w:t xml:space="preserve"> </w:t>
      </w:r>
      <w:r w:rsidRPr="003C7730">
        <w:rPr>
          <w:szCs w:val="28"/>
        </w:rPr>
        <w:t>присвое</w:t>
      </w:r>
      <w:r>
        <w:rPr>
          <w:szCs w:val="28"/>
        </w:rPr>
        <w:t>нии адреса объекту недвижимости или</w:t>
      </w:r>
      <w:r w:rsidRPr="003C7730">
        <w:rPr>
          <w:szCs w:val="28"/>
        </w:rPr>
        <w:t xml:space="preserve"> об отказе в присвоении адреса объекту недвижимости</w:t>
      </w:r>
      <w:r w:rsidRPr="004F4371">
        <w:rPr>
          <w:szCs w:val="28"/>
        </w:rPr>
        <w:t>.</w:t>
      </w:r>
    </w:p>
    <w:p w:rsidR="00351204" w:rsidRPr="000A5736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47CA4">
        <w:rPr>
          <w:szCs w:val="28"/>
        </w:rPr>
        <w:br/>
        <w:t xml:space="preserve">должностным лицом, муниципальным </w:t>
      </w:r>
      <w:r w:rsidRPr="000A5736">
        <w:rPr>
          <w:szCs w:val="28"/>
        </w:rPr>
        <w:t>служащим органа, предоставляющего муниципальную услугу, зарегистрированного заявления и документов.</w:t>
      </w:r>
    </w:p>
    <w:p w:rsidR="00351204" w:rsidRPr="000A5736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0A5736">
        <w:rPr>
          <w:szCs w:val="28"/>
        </w:rPr>
        <w:t xml:space="preserve">3.4.2. Ответственным за исполнение административной процедуры является </w:t>
      </w:r>
      <w:r>
        <w:rPr>
          <w:szCs w:val="28"/>
          <w:u w:val="single"/>
        </w:rPr>
        <w:t xml:space="preserve">специалист по управлению муниципальной собственностью </w:t>
      </w:r>
      <w:r w:rsidRPr="000A5736">
        <w:rPr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51204" w:rsidRPr="000A5736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5736">
        <w:rPr>
          <w:szCs w:val="28"/>
        </w:rPr>
        <w:t>3.4.3. Ответственный за исполнение административной процедуры:</w:t>
      </w:r>
    </w:p>
    <w:p w:rsidR="00351204" w:rsidRPr="009934B1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5736">
        <w:rPr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</w:t>
      </w:r>
      <w:r w:rsidRPr="009934B1">
        <w:rPr>
          <w:szCs w:val="28"/>
        </w:rPr>
        <w:t>:</w:t>
      </w:r>
    </w:p>
    <w:p w:rsidR="00351204" w:rsidRPr="009934B1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 xml:space="preserve">3.4.3.1.1. документы предоставлены в полном объеме, в соответствии </w:t>
      </w:r>
      <w:r w:rsidRPr="009934B1">
        <w:rPr>
          <w:szCs w:val="28"/>
        </w:rPr>
        <w:br/>
        <w:t xml:space="preserve">с законодательством Российской Федерации и </w:t>
      </w:r>
      <w:hyperlink r:id="rId14" w:history="1">
        <w:r w:rsidRPr="009934B1">
          <w:rPr>
            <w:szCs w:val="28"/>
          </w:rPr>
          <w:t>разделом 2.6</w:t>
        </w:r>
      </w:hyperlink>
      <w:r w:rsidRPr="009934B1">
        <w:rPr>
          <w:szCs w:val="28"/>
        </w:rPr>
        <w:t xml:space="preserve"> административного регламента;</w:t>
      </w:r>
    </w:p>
    <w:p w:rsidR="00351204" w:rsidRPr="009934B1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351204" w:rsidRPr="009934B1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9934B1">
        <w:rPr>
          <w:szCs w:val="28"/>
        </w:rPr>
        <w:br/>
        <w:t xml:space="preserve">по собственной инициативе) документы, установленные </w:t>
      </w:r>
      <w:r>
        <w:rPr>
          <w:szCs w:val="28"/>
        </w:rPr>
        <w:t>административным  регламентом</w:t>
      </w:r>
      <w:r w:rsidRPr="009934B1">
        <w:rPr>
          <w:szCs w:val="28"/>
        </w:rPr>
        <w:t xml:space="preserve">. </w:t>
      </w: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779AD">
        <w:rPr>
          <w:szCs w:val="28"/>
        </w:rPr>
        <w:lastRenderedPageBreak/>
        <w:t xml:space="preserve">Срок подготовки и направления ответа на межведомственный запрос </w:t>
      </w:r>
      <w:r w:rsidRPr="00E779AD">
        <w:rPr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51204" w:rsidRPr="00C5783B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Ответственный за исполнение административной процедуры </w:t>
      </w:r>
      <w:r w:rsidRPr="005E18A5">
        <w:rPr>
          <w:szCs w:val="28"/>
        </w:rPr>
        <w:t xml:space="preserve">осуществляет согласование с уполномоченными органами, необходимое для принятия решения о </w:t>
      </w:r>
      <w:r w:rsidRPr="00DB3630">
        <w:rPr>
          <w:szCs w:val="28"/>
        </w:rPr>
        <w:t>присвое</w:t>
      </w:r>
      <w:r>
        <w:rPr>
          <w:szCs w:val="28"/>
        </w:rPr>
        <w:t>нии адреса объекту недвижимости или</w:t>
      </w:r>
      <w:r w:rsidRPr="00DB3630">
        <w:rPr>
          <w:szCs w:val="28"/>
        </w:rPr>
        <w:t xml:space="preserve"> об отказе в присвоении адреса объекту недвижимости </w:t>
      </w:r>
      <w:r>
        <w:rPr>
          <w:szCs w:val="28"/>
        </w:rPr>
        <w:t xml:space="preserve">в случае, если </w:t>
      </w:r>
      <w:r w:rsidRPr="005E18A5">
        <w:rPr>
          <w:szCs w:val="28"/>
        </w:rPr>
        <w:t xml:space="preserve">заявитель </w:t>
      </w:r>
      <w:r>
        <w:rPr>
          <w:szCs w:val="28"/>
        </w:rPr>
        <w:t xml:space="preserve">не предоставил </w:t>
      </w:r>
      <w:r w:rsidRPr="005E18A5">
        <w:rPr>
          <w:szCs w:val="28"/>
        </w:rPr>
        <w:t>такое согласование</w:t>
      </w:r>
      <w:r>
        <w:rPr>
          <w:szCs w:val="28"/>
        </w:rPr>
        <w:t xml:space="preserve"> по своей инициативе</w:t>
      </w:r>
      <w:r w:rsidRPr="005E18A5">
        <w:rPr>
          <w:szCs w:val="28"/>
        </w:rPr>
        <w:t>.</w:t>
      </w: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 по результатам рассмотрения предоставленных Заявителем документов </w:t>
      </w:r>
      <w:r w:rsidRPr="000A5736">
        <w:rPr>
          <w:szCs w:val="28"/>
        </w:rPr>
        <w:t>и документов, запрошенных в рамках межведомственного информационного взаимодействия</w:t>
      </w:r>
      <w:r>
        <w:rPr>
          <w:szCs w:val="28"/>
        </w:rPr>
        <w:t xml:space="preserve">, а также произведенных согласований </w:t>
      </w:r>
      <w:r w:rsidRPr="00686EE8">
        <w:rPr>
          <w:szCs w:val="28"/>
        </w:rPr>
        <w:t xml:space="preserve">Ответственный за исполнение административной процедуры </w:t>
      </w:r>
      <w:r>
        <w:rPr>
          <w:szCs w:val="28"/>
        </w:rPr>
        <w:t>принимает одно из следующих решений:</w:t>
      </w:r>
    </w:p>
    <w:p w:rsidR="00351204" w:rsidRPr="00792DEB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92DEB">
        <w:rPr>
          <w:szCs w:val="28"/>
        </w:rPr>
        <w:t>3.4.3.3.1. 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</w:t>
      </w:r>
      <w:r w:rsidRPr="00792DEB">
        <w:rPr>
          <w:szCs w:val="28"/>
        </w:rPr>
        <w:t>;</w:t>
      </w: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 xml:space="preserve">об отказе в </w:t>
      </w:r>
      <w:r w:rsidRPr="00DB3630">
        <w:rPr>
          <w:szCs w:val="28"/>
        </w:rPr>
        <w:t>присвоении адреса объекту недвижимости</w:t>
      </w:r>
      <w:r>
        <w:rPr>
          <w:szCs w:val="28"/>
        </w:rPr>
        <w:t>.</w:t>
      </w:r>
    </w:p>
    <w:p w:rsidR="00351204" w:rsidRPr="00DD7FA4" w:rsidRDefault="00351204" w:rsidP="003512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 xml:space="preserve">готовит проект решения </w:t>
      </w:r>
      <w:r w:rsidRPr="00E66E26">
        <w:rPr>
          <w:bCs/>
          <w:color w:val="000000"/>
          <w:szCs w:val="28"/>
        </w:rPr>
        <w:t xml:space="preserve">о </w:t>
      </w:r>
      <w:r w:rsidRPr="00DB3630">
        <w:rPr>
          <w:bCs/>
          <w:color w:val="000000"/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>органа, предоставляющего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351204" w:rsidRPr="00895FE3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 xml:space="preserve">не должен превышать двух месяцев </w:t>
      </w:r>
      <w:r w:rsidRPr="00956048">
        <w:rPr>
          <w:szCs w:val="28"/>
        </w:rPr>
        <w:t>со дня</w:t>
      </w:r>
      <w:r w:rsidRPr="00DE6256">
        <w:rPr>
          <w:szCs w:val="28"/>
        </w:rPr>
        <w:t xml:space="preserve"> представления заявления и соответствующих документов </w:t>
      </w:r>
      <w:r>
        <w:rPr>
          <w:szCs w:val="28"/>
        </w:rPr>
        <w:br/>
      </w:r>
      <w:r w:rsidRPr="00DE6256">
        <w:rPr>
          <w:szCs w:val="28"/>
        </w:rPr>
        <w:t xml:space="preserve">в </w:t>
      </w:r>
      <w:r>
        <w:rPr>
          <w:szCs w:val="28"/>
        </w:rPr>
        <w:t>орган, предоставляющий муниципальную услугу</w:t>
      </w:r>
      <w:r w:rsidRPr="00F373F4">
        <w:rPr>
          <w:i/>
          <w:szCs w:val="28"/>
        </w:rPr>
        <w:t>.</w:t>
      </w: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,</w:t>
      </w:r>
      <w:r w:rsidRPr="00895FE3">
        <w:rPr>
          <w:szCs w:val="28"/>
        </w:rPr>
        <w:t xml:space="preserve"> исчисляется со дня передачи МФЦ таких документов в </w:t>
      </w:r>
      <w:r>
        <w:rPr>
          <w:szCs w:val="28"/>
        </w:rPr>
        <w:t>орган, предоставляющий муниципальную услугу.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подписанное решение </w:t>
      </w:r>
      <w:r w:rsidRPr="00B0715D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 w:rsidRPr="00E66E26">
        <w:rPr>
          <w:bCs/>
          <w:szCs w:val="28"/>
        </w:rPr>
        <w:t>.</w:t>
      </w: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 В</w:t>
      </w:r>
      <w:r w:rsidRPr="00E66E26">
        <w:rPr>
          <w:szCs w:val="28"/>
        </w:rPr>
        <w:t xml:space="preserve">ыдача (направление) Заявителю </w:t>
      </w:r>
      <w:r>
        <w:rPr>
          <w:szCs w:val="28"/>
        </w:rPr>
        <w:t>решения 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351204" w:rsidRPr="006749CF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 xml:space="preserve">3.5.1. Основанием для начала административной процедуры является подписание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>органа, предоставляющего муниципальную услугу,</w:t>
      </w:r>
      <w:r w:rsidRPr="00CF6206">
        <w:rPr>
          <w:bCs/>
          <w:szCs w:val="28"/>
        </w:rPr>
        <w:t xml:space="preserve"> </w:t>
      </w:r>
      <w:r w:rsidRPr="00E66E26">
        <w:rPr>
          <w:bCs/>
          <w:szCs w:val="28"/>
        </w:rPr>
        <w:t>решени</w:t>
      </w:r>
      <w:r>
        <w:rPr>
          <w:bCs/>
          <w:szCs w:val="28"/>
        </w:rPr>
        <w:t>я</w:t>
      </w:r>
      <w:r w:rsidRPr="00E66E26">
        <w:rPr>
          <w:bCs/>
          <w:szCs w:val="28"/>
        </w:rPr>
        <w:t xml:space="preserve"> о</w:t>
      </w:r>
      <w:r w:rsidRPr="00DB3630">
        <w:t xml:space="preserve"> </w:t>
      </w:r>
      <w:r w:rsidRPr="00DB3630">
        <w:rPr>
          <w:bCs/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351204" w:rsidRPr="00F373F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lastRenderedPageBreak/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</w:t>
      </w:r>
      <w:r>
        <w:rPr>
          <w:szCs w:val="28"/>
          <w:u w:val="single"/>
        </w:rPr>
        <w:t xml:space="preserve">специалист по управлению муниципальной собственностью </w:t>
      </w:r>
      <w:r>
        <w:rPr>
          <w:szCs w:val="28"/>
        </w:rPr>
        <w:t>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r w:rsidRPr="0049646C">
        <w:rPr>
          <w:szCs w:val="28"/>
        </w:rPr>
        <w:t>Ответственны</w:t>
      </w:r>
      <w:r>
        <w:rPr>
          <w:szCs w:val="28"/>
        </w:rPr>
        <w:t>й</w:t>
      </w:r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 xml:space="preserve">регистрирует </w:t>
      </w:r>
      <w:r>
        <w:rPr>
          <w:szCs w:val="28"/>
        </w:rPr>
        <w:t xml:space="preserve">решение </w:t>
      </w:r>
      <w:r w:rsidRPr="00E66E26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;</w:t>
      </w: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выдает под роспись Заявителю решение </w:t>
      </w:r>
      <w:r w:rsidRPr="00E66E26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 xml:space="preserve">присвоении адреса объекту недвижимости </w:t>
      </w:r>
      <w:r>
        <w:rPr>
          <w:szCs w:val="28"/>
        </w:rPr>
        <w:t xml:space="preserve">или направляет ему данное решение заказным письмом по адресу, указанному в заявлении; </w:t>
      </w: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3.5.3.3. выдает под роспись Заявителю решение</w:t>
      </w:r>
      <w:r w:rsidRPr="00DB3630">
        <w:t xml:space="preserve"> </w:t>
      </w:r>
      <w:r w:rsidRPr="00DB3630">
        <w:rPr>
          <w:szCs w:val="28"/>
        </w:rPr>
        <w:t>об отказе в присвоении адреса объекту недвижимости</w:t>
      </w:r>
      <w:r>
        <w:rPr>
          <w:szCs w:val="28"/>
        </w:rPr>
        <w:t xml:space="preserve"> или направляет ему данное решение заказным письмом по адресу, указанному в заявлении. </w:t>
      </w: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Копия </w:t>
      </w:r>
      <w:r w:rsidRPr="00F7151C">
        <w:rPr>
          <w:szCs w:val="28"/>
        </w:rPr>
        <w:t>решени</w:t>
      </w:r>
      <w:r>
        <w:rPr>
          <w:szCs w:val="28"/>
        </w:rPr>
        <w:t>я</w:t>
      </w:r>
      <w:r w:rsidRPr="00F7151C">
        <w:rPr>
          <w:szCs w:val="28"/>
        </w:rPr>
        <w:t xml:space="preserve"> о </w:t>
      </w:r>
      <w:r w:rsidRPr="00DB3630">
        <w:rPr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>
        <w:rPr>
          <w:szCs w:val="28"/>
        </w:rPr>
        <w:t xml:space="preserve">остается в органе, предоставляющем муниципальную услугу. </w:t>
      </w: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в МФЦ, решение о </w:t>
      </w:r>
      <w:r w:rsidRPr="00DB3630">
        <w:rPr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 w:rsidRPr="000D2B16">
        <w:rPr>
          <w:szCs w:val="28"/>
        </w:rPr>
        <w:t>заявитель получает в МФЦ, если иной способ получения не указан заявителем.</w:t>
      </w:r>
    </w:p>
    <w:p w:rsidR="00351204" w:rsidRPr="009934B1" w:rsidRDefault="00351204" w:rsidP="003512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 xml:space="preserve">3.5.4. В случае предоставления услуги с использованием Единого портала </w:t>
      </w:r>
      <w:r w:rsidRPr="009934B1">
        <w:rPr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51204" w:rsidRPr="00F97B21" w:rsidRDefault="00351204" w:rsidP="0035120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4B1"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351204" w:rsidRPr="0018563D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решения </w:t>
      </w:r>
      <w:r>
        <w:rPr>
          <w:szCs w:val="28"/>
        </w:rPr>
        <w:br/>
      </w:r>
      <w:r w:rsidRPr="00F7151C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>
        <w:rPr>
          <w:color w:val="000000"/>
          <w:u w:val="single"/>
        </w:rPr>
        <w:t>15</w:t>
      </w:r>
      <w:r>
        <w:rPr>
          <w:color w:val="000000"/>
        </w:rPr>
        <w:t xml:space="preserve"> </w:t>
      </w:r>
      <w:r w:rsidRPr="00950144">
        <w:rPr>
          <w:color w:val="000000"/>
        </w:rPr>
        <w:t>дн</w:t>
      </w:r>
      <w:r>
        <w:rPr>
          <w:color w:val="000000"/>
        </w:rPr>
        <w:t>ей</w:t>
      </w:r>
      <w:r w:rsidRPr="00950144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</w:rPr>
        <w:t>.</w:t>
      </w:r>
    </w:p>
    <w:p w:rsidR="00351204" w:rsidRDefault="00351204" w:rsidP="0035120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3.5.6. Результатом административной процедуры является выдача (направление) Заявителю </w:t>
      </w:r>
      <w:r w:rsidRPr="00F7151C">
        <w:rPr>
          <w:szCs w:val="28"/>
        </w:rPr>
        <w:t>решения 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351204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9934B1">
        <w:rPr>
          <w:b/>
        </w:rPr>
        <w:t>IV. Ф</w:t>
      </w:r>
      <w:r w:rsidRPr="009934B1">
        <w:rPr>
          <w:b/>
          <w:szCs w:val="28"/>
        </w:rPr>
        <w:t xml:space="preserve">ормы контроля за </w:t>
      </w:r>
      <w:r w:rsidRPr="009934B1">
        <w:rPr>
          <w:b/>
          <w:bCs/>
          <w:szCs w:val="28"/>
        </w:rPr>
        <w:t>исполнением административного регламента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lastRenderedPageBreak/>
        <w:t>4.1.</w:t>
      </w:r>
      <w:r w:rsidRPr="009934B1">
        <w:tab/>
      </w:r>
      <w:r w:rsidRPr="009934B1">
        <w:rPr>
          <w:szCs w:val="28"/>
        </w:rPr>
        <w:t xml:space="preserve">Порядок осуществления текущего контроля за соблюдением </w:t>
      </w:r>
      <w:r w:rsidRPr="009934B1">
        <w:rPr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51204" w:rsidRPr="009934B1" w:rsidRDefault="00351204" w:rsidP="00351204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9934B1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szCs w:val="28"/>
          <w:u w:val="single"/>
        </w:rPr>
        <w:t xml:space="preserve">специалист по управлению муниципальной собственностью </w:t>
      </w:r>
      <w:r w:rsidRPr="009934B1">
        <w:rPr>
          <w:szCs w:val="28"/>
        </w:rPr>
        <w:t>органа, предоставляющего муниципальную услугу,</w:t>
      </w:r>
      <w:r w:rsidRPr="009934B1">
        <w:rPr>
          <w:color w:val="000000"/>
          <w:szCs w:val="28"/>
        </w:rPr>
        <w:t xml:space="preserve"> в соответствии с должностными обязанностями</w:t>
      </w:r>
      <w:r w:rsidRPr="009934B1">
        <w:rPr>
          <w:szCs w:val="28"/>
        </w:rPr>
        <w:t>.</w:t>
      </w:r>
    </w:p>
    <w:p w:rsidR="00351204" w:rsidRDefault="00351204" w:rsidP="00351204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9934B1">
        <w:rPr>
          <w:rFonts w:eastAsia="Calibri"/>
          <w:color w:val="000000"/>
          <w:szCs w:val="28"/>
          <w:lang w:eastAsia="en-US"/>
        </w:rPr>
        <w:t>4.1.2. Текущий</w:t>
      </w:r>
      <w:r w:rsidRPr="009934B1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9934B1">
        <w:rPr>
          <w:rFonts w:eastAsia="Calibri"/>
          <w:color w:val="000000"/>
          <w:szCs w:val="28"/>
          <w:lang w:eastAsia="en-US"/>
        </w:rPr>
        <w:t xml:space="preserve"> </w:t>
      </w:r>
    </w:p>
    <w:p w:rsidR="00351204" w:rsidRPr="009934B1" w:rsidRDefault="00351204" w:rsidP="00351204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>
        <w:rPr>
          <w:szCs w:val="28"/>
          <w:u w:val="single"/>
        </w:rPr>
        <w:t>специалист по управлению муниципальной собственностью</w:t>
      </w:r>
      <w:r>
        <w:rPr>
          <w:szCs w:val="28"/>
        </w:rPr>
        <w:t xml:space="preserve"> </w:t>
      </w:r>
      <w:r w:rsidRPr="009934B1">
        <w:rPr>
          <w:szCs w:val="28"/>
        </w:rPr>
        <w:t>органа, предоставляющего муниципальную услугу,</w:t>
      </w:r>
      <w:r w:rsidRPr="009934B1">
        <w:rPr>
          <w:color w:val="000000"/>
          <w:szCs w:val="28"/>
        </w:rPr>
        <w:t xml:space="preserve"> в соответствии с должностными обязанностями</w:t>
      </w:r>
      <w:r w:rsidRPr="009934B1">
        <w:rPr>
          <w:szCs w:val="28"/>
        </w:rPr>
        <w:t>.</w:t>
      </w:r>
    </w:p>
    <w:p w:rsidR="00351204" w:rsidRPr="009934B1" w:rsidRDefault="00351204" w:rsidP="00351204">
      <w:pPr>
        <w:widowControl w:val="0"/>
        <w:suppressAutoHyphens/>
        <w:spacing w:line="320" w:lineRule="exact"/>
        <w:ind w:firstLine="567"/>
        <w:jc w:val="both"/>
        <w:rPr>
          <w:szCs w:val="28"/>
          <w:highlight w:val="yellow"/>
        </w:rPr>
      </w:pPr>
    </w:p>
    <w:p w:rsidR="00351204" w:rsidRPr="009934B1" w:rsidRDefault="00351204" w:rsidP="00351204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51204" w:rsidRPr="009934B1" w:rsidRDefault="00351204" w:rsidP="00351204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351204" w:rsidRPr="009934B1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rFonts w:eastAsia="Calibri"/>
          <w:szCs w:val="28"/>
          <w:lang w:eastAsia="en-US"/>
        </w:rPr>
        <w:t xml:space="preserve">4.2.1. </w:t>
      </w:r>
      <w:r w:rsidRPr="009934B1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51204" w:rsidRPr="009934B1" w:rsidRDefault="00351204" w:rsidP="00351204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 xml:space="preserve">4.2.2. </w:t>
      </w:r>
      <w:r w:rsidRPr="009934B1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9934B1">
        <w:rPr>
          <w:szCs w:val="28"/>
        </w:rPr>
        <w:t xml:space="preserve"> </w:t>
      </w:r>
      <w:r>
        <w:rPr>
          <w:szCs w:val="28"/>
          <w:u w:val="single"/>
        </w:rPr>
        <w:t>специалист по управлению муниципальной собственностью</w:t>
      </w:r>
      <w:r>
        <w:rPr>
          <w:szCs w:val="28"/>
        </w:rPr>
        <w:t xml:space="preserve"> </w:t>
      </w:r>
      <w:r w:rsidRPr="009934B1">
        <w:rPr>
          <w:szCs w:val="28"/>
        </w:rPr>
        <w:t>органа, предоставляющего муниципальную услугу,</w:t>
      </w:r>
      <w:r w:rsidRPr="009934B1">
        <w:rPr>
          <w:color w:val="000000"/>
          <w:szCs w:val="28"/>
        </w:rPr>
        <w:t xml:space="preserve"> в соответствии с должностными обязанностями</w:t>
      </w:r>
      <w:r w:rsidRPr="009934B1">
        <w:rPr>
          <w:szCs w:val="28"/>
        </w:rPr>
        <w:t>.</w:t>
      </w:r>
      <w:r w:rsidRPr="009934B1">
        <w:rPr>
          <w:sz w:val="24"/>
          <w:szCs w:val="24"/>
        </w:rPr>
        <w:t xml:space="preserve"> </w:t>
      </w:r>
    </w:p>
    <w:p w:rsidR="00351204" w:rsidRPr="009934B1" w:rsidRDefault="00351204" w:rsidP="00351204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51204" w:rsidRPr="009934B1" w:rsidRDefault="00351204" w:rsidP="00351204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351204" w:rsidRPr="009934B1" w:rsidRDefault="00351204" w:rsidP="00351204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351204" w:rsidRPr="009934B1" w:rsidRDefault="00351204" w:rsidP="00351204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4.2.3.3. </w:t>
      </w:r>
      <w:r w:rsidRPr="00232739">
        <w:rPr>
          <w:u w:val="single"/>
        </w:rPr>
        <w:t>жалобы от Заявителя</w:t>
      </w:r>
    </w:p>
    <w:p w:rsidR="00351204" w:rsidRPr="009934B1" w:rsidRDefault="00351204" w:rsidP="00351204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9934B1">
        <w:rPr>
          <w:szCs w:val="28"/>
        </w:rPr>
        <w:t>4.2.</w:t>
      </w:r>
      <w:r w:rsidRPr="00DB3630">
        <w:rPr>
          <w:szCs w:val="28"/>
        </w:rPr>
        <w:t>4</w:t>
      </w:r>
      <w:r w:rsidRPr="009934B1">
        <w:rPr>
          <w:szCs w:val="28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351204" w:rsidRPr="009934B1" w:rsidRDefault="00351204" w:rsidP="00351204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9934B1">
        <w:rPr>
          <w:color w:val="000000"/>
          <w:szCs w:val="28"/>
        </w:rPr>
        <w:t>4.2.</w:t>
      </w:r>
      <w:r w:rsidRPr="00DB3630">
        <w:rPr>
          <w:color w:val="000000"/>
          <w:szCs w:val="28"/>
        </w:rPr>
        <w:t>5</w:t>
      </w:r>
      <w:r w:rsidRPr="009934B1">
        <w:rPr>
          <w:color w:val="000000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5" w:history="1">
        <w:r w:rsidRPr="009934B1">
          <w:rPr>
            <w:color w:val="000000"/>
            <w:szCs w:val="28"/>
          </w:rPr>
          <w:t>законодательством</w:t>
        </w:r>
      </w:hyperlink>
      <w:r w:rsidRPr="009934B1">
        <w:rPr>
          <w:color w:val="000000"/>
          <w:szCs w:val="28"/>
        </w:rPr>
        <w:t xml:space="preserve"> Российской Федерации.</w:t>
      </w:r>
    </w:p>
    <w:p w:rsidR="00351204" w:rsidRPr="00D22330" w:rsidRDefault="00351204" w:rsidP="0035120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rFonts w:eastAsia="Calibri"/>
          <w:szCs w:val="28"/>
          <w:lang w:eastAsia="en-US"/>
        </w:rPr>
        <w:lastRenderedPageBreak/>
        <w:t xml:space="preserve">4.3. </w:t>
      </w:r>
      <w:r w:rsidRPr="009934B1"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9934B1">
        <w:rPr>
          <w:szCs w:val="28"/>
        </w:rPr>
        <w:br/>
        <w:t>и организаций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9934B1">
        <w:rPr>
          <w:szCs w:val="28"/>
        </w:rPr>
        <w:t>органа, предоставляющего муниципальную услугу,</w:t>
      </w:r>
      <w:r w:rsidRPr="009934B1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9934B1">
        <w:rPr>
          <w:szCs w:val="28"/>
        </w:rPr>
        <w:t>органа, предоставляющего муниципальную услугу</w:t>
      </w:r>
      <w:r w:rsidRPr="009934B1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9934B1">
        <w:rPr>
          <w:color w:val="000000"/>
          <w:szCs w:val="28"/>
        </w:rPr>
        <w:t xml:space="preserve"> Российской Федерации</w:t>
      </w:r>
      <w:r w:rsidRPr="009934B1">
        <w:rPr>
          <w:rFonts w:eastAsia="Calibri"/>
          <w:szCs w:val="28"/>
          <w:lang w:eastAsia="en-US"/>
        </w:rPr>
        <w:t xml:space="preserve">. 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9934B1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934B1">
        <w:rPr>
          <w:szCs w:val="28"/>
        </w:rPr>
        <w:t xml:space="preserve">орган, предоставляющий муниципальную услугу, </w:t>
      </w:r>
      <w:r w:rsidRPr="009934B1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51204" w:rsidRPr="004F4371" w:rsidRDefault="00351204" w:rsidP="00351204">
      <w:pPr>
        <w:pStyle w:val="a5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9934B1">
        <w:rPr>
          <w:b/>
          <w:szCs w:val="28"/>
        </w:rPr>
        <w:t>V.</w:t>
      </w:r>
      <w:r w:rsidRPr="009934B1">
        <w:rPr>
          <w:szCs w:val="28"/>
        </w:rPr>
        <w:t xml:space="preserve"> </w:t>
      </w:r>
      <w:r w:rsidRPr="009934B1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351204" w:rsidRPr="009934B1" w:rsidRDefault="00351204" w:rsidP="00351204">
      <w:pPr>
        <w:pStyle w:val="a5"/>
        <w:spacing w:line="320" w:lineRule="exact"/>
        <w:jc w:val="center"/>
        <w:rPr>
          <w:szCs w:val="28"/>
        </w:rPr>
      </w:pPr>
    </w:p>
    <w:p w:rsidR="00351204" w:rsidRPr="009934B1" w:rsidRDefault="00351204" w:rsidP="00351204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9934B1">
        <w:rPr>
          <w:rFonts w:eastAsia="Calibri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351204" w:rsidRPr="009934B1" w:rsidRDefault="00351204" w:rsidP="00351204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9934B1">
        <w:rPr>
          <w:rFonts w:eastAsia="Calibri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934B1">
        <w:rPr>
          <w:szCs w:val="28"/>
        </w:rPr>
        <w:t xml:space="preserve"> в досудебном (внесудебном) порядке.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9934B1">
        <w:rPr>
          <w:szCs w:val="28"/>
        </w:rPr>
        <w:t>5.2. Предмет жалобы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 xml:space="preserve">5.2.1. Заявитель имеет право обратиться с жалобой, в том числе </w:t>
      </w:r>
      <w:r w:rsidRPr="009934B1">
        <w:rPr>
          <w:szCs w:val="28"/>
        </w:rPr>
        <w:br/>
        <w:t>в следующих случаях: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5.2.1.2. нарушение срока предоставления муниципальной услуги;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5.2.1.7. отказ органа, предоставляющего муниципальную услугу, его должностного лица, муниципального слу</w:t>
      </w:r>
      <w:r w:rsidRPr="009934B1">
        <w:rPr>
          <w:color w:val="000000"/>
          <w:szCs w:val="28"/>
        </w:rPr>
        <w:t>ж</w:t>
      </w:r>
      <w:r w:rsidRPr="009934B1">
        <w:rPr>
          <w:szCs w:val="28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 Жалоба должна содержать: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lastRenderedPageBreak/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1204" w:rsidRPr="009934B1" w:rsidRDefault="00351204" w:rsidP="00351204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351204" w:rsidRPr="009934B1" w:rsidRDefault="00351204" w:rsidP="00351204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9934B1"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351204" w:rsidRPr="009934B1" w:rsidRDefault="00351204" w:rsidP="00351204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9934B1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9934B1">
        <w:rPr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934B1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9934B1">
        <w:rPr>
          <w:szCs w:val="28"/>
        </w:rPr>
        <w:t>орган, предоставляющий муниципальную услугу,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4B1">
        <w:rPr>
          <w:rFonts w:eastAsia="Calibri"/>
          <w:color w:val="000000"/>
          <w:szCs w:val="28"/>
          <w:lang w:eastAsia="en-US"/>
        </w:rPr>
        <w:t xml:space="preserve">5.3.2. Жалоба на решение, принятое главой </w:t>
      </w:r>
      <w:r w:rsidRPr="009934B1">
        <w:rPr>
          <w:szCs w:val="28"/>
        </w:rPr>
        <w:t>органа, предоставляющего муниципальную услугу,</w:t>
      </w:r>
      <w:r w:rsidRPr="009934B1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szCs w:val="28"/>
        </w:rPr>
        <w:t>5.4. Порядок подачи и рассмотрения жалобы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5.4.1. Жалоба подается в письменной форме на бумажном носителе: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9934B1">
        <w:rPr>
          <w:szCs w:val="28"/>
        </w:rPr>
        <w:t>непосредственно в канцелярию органа, предоставляющего муниципальную услугу</w:t>
      </w:r>
      <w:r w:rsidRPr="009934B1">
        <w:rPr>
          <w:rFonts w:eastAsia="Calibri"/>
          <w:i/>
          <w:szCs w:val="28"/>
          <w:lang w:eastAsia="en-US"/>
        </w:rPr>
        <w:t>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9934B1">
        <w:rPr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9934B1">
        <w:rPr>
          <w:rFonts w:eastAsia="Calibri"/>
          <w:i/>
          <w:szCs w:val="28"/>
          <w:lang w:eastAsia="en-US"/>
        </w:rPr>
        <w:t>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в ходе личного приема главы органа, предоставляющего муниципальную услугу;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5.4.2. Время приема жалоб органа, предоставляющего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совпадает со временем предоставления муниципальной услуги.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5.4.3. Жалоба может быть подана заявителем в электронной форме посредством: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szCs w:val="28"/>
        </w:rPr>
        <w:t>5.4.3.1. официального сайта</w:t>
      </w:r>
      <w:r w:rsidRPr="009934B1">
        <w:rPr>
          <w:color w:val="000000"/>
          <w:szCs w:val="28"/>
        </w:rPr>
        <w:t>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lastRenderedPageBreak/>
        <w:t>5.4.3.2. Единого портала;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t>5.4.3.3. Регионального портала.</w:t>
      </w:r>
    </w:p>
    <w:p w:rsidR="00351204" w:rsidRPr="009934B1" w:rsidRDefault="00351204" w:rsidP="0035120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9934B1">
        <w:rPr>
          <w:color w:val="000000"/>
          <w:szCs w:val="28"/>
        </w:rPr>
        <w:br/>
        <w:t xml:space="preserve">в </w:t>
      </w:r>
      <w:hyperlink r:id="rId16" w:history="1">
        <w:r w:rsidRPr="009934B1">
          <w:rPr>
            <w:color w:val="000000"/>
            <w:szCs w:val="28"/>
          </w:rPr>
          <w:t>пункте 5</w:t>
        </w:r>
      </w:hyperlink>
      <w:r w:rsidRPr="009934B1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5.4.6. В органе, предоставляющем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 xml:space="preserve">5.4.6.1. прием и рассмотрение жалоб в соответствии с требованиями статьи </w:t>
      </w:r>
      <w:r w:rsidRPr="009934B1">
        <w:rPr>
          <w:rFonts w:eastAsia="Calibri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934B1">
          <w:rPr>
            <w:rFonts w:eastAsia="Calibri"/>
            <w:szCs w:val="28"/>
            <w:lang w:eastAsia="en-US"/>
          </w:rPr>
          <w:t>2010 г</w:t>
        </w:r>
      </w:smartTag>
      <w:r w:rsidRPr="009934B1">
        <w:rPr>
          <w:rFonts w:eastAsia="Calibri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9934B1">
        <w:rPr>
          <w:szCs w:val="28"/>
        </w:rPr>
        <w:t>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5.4.6.2. направление жалоб в уполномоченный на рассмотрение жалобы орган.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szCs w:val="28"/>
        </w:rPr>
        <w:t>5.5. Сроки рассмотрения жалобы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5.5.1. Жалоба, поступившая в</w:t>
      </w:r>
      <w:r w:rsidRPr="009934B1">
        <w:rPr>
          <w:i/>
          <w:szCs w:val="28"/>
        </w:rPr>
        <w:t xml:space="preserve"> </w:t>
      </w:r>
      <w:r w:rsidRPr="009934B1">
        <w:rPr>
          <w:szCs w:val="28"/>
        </w:rPr>
        <w:t>орган, предоставляющий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подлежит регистрации не позднее следующего рабочего дня со дня ее поступления.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9934B1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5.5.3. Жалоба, поступившая в орган, предоставляющий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9934B1">
        <w:rPr>
          <w:rStyle w:val="aff"/>
          <w:szCs w:val="28"/>
        </w:rPr>
        <w:footnoteReference w:id="9"/>
      </w:r>
      <w:r w:rsidRPr="009934B1">
        <w:rPr>
          <w:szCs w:val="28"/>
        </w:rPr>
        <w:t>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5.5.4. В случае обжалования отказа органа, предоставляющего муниципальную услугу,</w:t>
      </w:r>
      <w:r w:rsidRPr="009934B1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9934B1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szCs w:val="28"/>
        </w:rPr>
        <w:t>5.6. Результат рассмотрения жалобы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9934B1">
        <w:rPr>
          <w:szCs w:val="28"/>
        </w:rPr>
        <w:lastRenderedPageBreak/>
        <w:t>5.6.1. По результатам рассмотрения жалобы орган, предоставляющий муниципальную услугу,</w:t>
      </w:r>
      <w:r w:rsidRPr="009934B1">
        <w:rPr>
          <w:b/>
          <w:i/>
          <w:szCs w:val="28"/>
        </w:rPr>
        <w:t xml:space="preserve"> </w:t>
      </w:r>
      <w:r w:rsidRPr="009934B1">
        <w:rPr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5.6.4.</w:t>
      </w:r>
      <w:r w:rsidRPr="009934B1">
        <w:rPr>
          <w:b/>
          <w:szCs w:val="28"/>
        </w:rPr>
        <w:t xml:space="preserve"> </w:t>
      </w:r>
      <w:r w:rsidRPr="009934B1">
        <w:rPr>
          <w:szCs w:val="28"/>
        </w:rPr>
        <w:t>Орган, предоставляющий муниципальную услугу,</w:t>
      </w:r>
      <w:r w:rsidRPr="009934B1">
        <w:rPr>
          <w:b/>
          <w:szCs w:val="28"/>
        </w:rPr>
        <w:t xml:space="preserve"> </w:t>
      </w:r>
      <w:r w:rsidRPr="009934B1">
        <w:rPr>
          <w:szCs w:val="28"/>
        </w:rPr>
        <w:t>отказывает в удовлетворении жалобы в следующих случаях: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5.6.5. Орган, предоставляющий муниципальную услугу,</w:t>
      </w:r>
      <w:r w:rsidRPr="009934B1">
        <w:rPr>
          <w:b/>
          <w:i/>
          <w:szCs w:val="28"/>
        </w:rPr>
        <w:t xml:space="preserve"> </w:t>
      </w:r>
      <w:r w:rsidRPr="009934B1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 w:rsidRPr="009934B1">
        <w:rPr>
          <w:szCs w:val="28"/>
        </w:rPr>
        <w:t>5.7. Порядок информирования заявителя о результатах рассмотрения жалобы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9934B1">
        <w:rPr>
          <w:szCs w:val="28"/>
        </w:rPr>
        <w:t>5.7.1. Ответ по результатам рассмотрения жалобы</w:t>
      </w:r>
      <w:r w:rsidRPr="009934B1">
        <w:rPr>
          <w:b/>
          <w:bCs/>
          <w:szCs w:val="28"/>
        </w:rPr>
        <w:t xml:space="preserve"> </w:t>
      </w:r>
      <w:r w:rsidRPr="009934B1">
        <w:rPr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lastRenderedPageBreak/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 В ответе по результатам рассмотрения жалобы указываются: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5.7.3.3. фамилия, имя, отчество (при наличии) или наименование заявителя;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5.7.3.4. основания для принятия решения по жалобе;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5.7.3.5. принятое по жалобе решение;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5.7.3.7. сведения о порядке обжалования принятого по жалобе решения.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>5.8. Порядок обжалования решения по жалобе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934B1">
        <w:rPr>
          <w:szCs w:val="28"/>
        </w:rPr>
        <w:t xml:space="preserve">органа, предоставляющего муниципальную услугу, </w:t>
      </w:r>
      <w:r w:rsidRPr="009934B1"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351204" w:rsidRPr="000A5736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9934B1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9934B1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9934B1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9934B1">
        <w:rPr>
          <w:color w:val="000000"/>
          <w:szCs w:val="28"/>
        </w:rPr>
        <w:t xml:space="preserve">, соответствующие информация </w:t>
      </w:r>
      <w:r w:rsidRPr="009934B1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9934B1">
        <w:rPr>
          <w:szCs w:val="28"/>
        </w:rPr>
        <w:t xml:space="preserve">органом, предоставляющим муниципальную услугу, </w:t>
      </w:r>
      <w:r w:rsidRPr="009934B1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9934B1">
        <w:rPr>
          <w:i/>
          <w:color w:val="000000"/>
          <w:szCs w:val="28"/>
        </w:rPr>
        <w:t xml:space="preserve">, </w:t>
      </w:r>
      <w:r w:rsidRPr="009934B1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 xml:space="preserve">5.10. Способы информирования заявителей о порядке 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>подачи и рассмотрения жалобы</w:t>
      </w:r>
    </w:p>
    <w:p w:rsidR="00351204" w:rsidRPr="009934B1" w:rsidRDefault="00351204" w:rsidP="0035120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51204" w:rsidRPr="00484CF9" w:rsidRDefault="00351204" w:rsidP="003512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t>5.10.1.</w:t>
      </w:r>
      <w:r w:rsidRPr="009934B1">
        <w:rPr>
          <w:b/>
          <w:i/>
          <w:color w:val="000000"/>
          <w:szCs w:val="28"/>
        </w:rPr>
        <w:t xml:space="preserve"> </w:t>
      </w:r>
      <w:r w:rsidRPr="009934B1">
        <w:rPr>
          <w:szCs w:val="28"/>
        </w:rPr>
        <w:t xml:space="preserve">Орган, предоставляющий муниципальную услугу, </w:t>
      </w:r>
      <w:r w:rsidRPr="009934B1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9934B1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9934B1">
        <w:rPr>
          <w:szCs w:val="28"/>
        </w:rPr>
        <w:t xml:space="preserve">органа, предоставляющего муниципальную услугу, </w:t>
      </w:r>
      <w:r w:rsidRPr="009934B1">
        <w:rPr>
          <w:color w:val="000000"/>
          <w:szCs w:val="28"/>
        </w:rPr>
        <w:t xml:space="preserve">должностных лиц, </w:t>
      </w:r>
      <w:r w:rsidRPr="009934B1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9934B1">
        <w:rPr>
          <w:i/>
          <w:color w:val="000000"/>
          <w:szCs w:val="28"/>
        </w:rPr>
        <w:t xml:space="preserve"> </w:t>
      </w:r>
      <w:r w:rsidRPr="009934B1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9934B1">
        <w:rPr>
          <w:szCs w:val="28"/>
        </w:rPr>
        <w:t>на официальном сайте</w:t>
      </w:r>
      <w:r w:rsidRPr="009934B1">
        <w:rPr>
          <w:color w:val="000000"/>
          <w:szCs w:val="28"/>
        </w:rPr>
        <w:t xml:space="preserve">, </w:t>
      </w:r>
      <w:r w:rsidRPr="009934B1">
        <w:rPr>
          <w:color w:val="000000"/>
          <w:szCs w:val="28"/>
        </w:rPr>
        <w:br/>
        <w:t>на Едином портале, Региональном портале.</w:t>
      </w:r>
    </w:p>
    <w:p w:rsidR="00351204" w:rsidRPr="006E77EC" w:rsidRDefault="00351204" w:rsidP="00351204">
      <w:pPr>
        <w:spacing w:line="320" w:lineRule="exact"/>
        <w:jc w:val="both"/>
        <w:rPr>
          <w:szCs w:val="28"/>
        </w:rPr>
      </w:pPr>
    </w:p>
    <w:p w:rsidR="00351204" w:rsidRDefault="00351204" w:rsidP="00351204">
      <w:pPr>
        <w:autoSpaceDE w:val="0"/>
        <w:autoSpaceDN w:val="0"/>
        <w:adjustRightInd w:val="0"/>
        <w:rPr>
          <w:b/>
          <w:szCs w:val="28"/>
        </w:rPr>
      </w:pPr>
    </w:p>
    <w:p w:rsidR="00351204" w:rsidRPr="00351204" w:rsidRDefault="00351204" w:rsidP="00351204">
      <w:pPr>
        <w:spacing w:line="280" w:lineRule="exact"/>
        <w:rPr>
          <w:sz w:val="16"/>
          <w:szCs w:val="16"/>
        </w:rPr>
      </w:pPr>
      <w:bookmarkStart w:id="2" w:name="Par129"/>
      <w:bookmarkStart w:id="3" w:name="Par172"/>
      <w:bookmarkEnd w:id="2"/>
      <w:bookmarkEnd w:id="3"/>
    </w:p>
    <w:p w:rsidR="00351204" w:rsidRPr="00351204" w:rsidRDefault="00351204" w:rsidP="00351204">
      <w:pPr>
        <w:spacing w:line="280" w:lineRule="exact"/>
        <w:rPr>
          <w:sz w:val="16"/>
          <w:szCs w:val="16"/>
        </w:rPr>
      </w:pPr>
    </w:p>
    <w:p w:rsidR="00351204" w:rsidRPr="00351204" w:rsidRDefault="00351204" w:rsidP="00351204">
      <w:pPr>
        <w:spacing w:line="280" w:lineRule="exact"/>
        <w:rPr>
          <w:sz w:val="16"/>
          <w:szCs w:val="16"/>
        </w:rPr>
      </w:pPr>
    </w:p>
    <w:p w:rsidR="00351204" w:rsidRPr="00C737A4" w:rsidRDefault="00351204" w:rsidP="00351204">
      <w:pPr>
        <w:tabs>
          <w:tab w:val="left" w:pos="2420"/>
        </w:tabs>
        <w:spacing w:line="240" w:lineRule="exact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 xml:space="preserve">Приложение № 1 </w:t>
      </w:r>
    </w:p>
    <w:p w:rsidR="00351204" w:rsidRPr="00050EF7" w:rsidRDefault="00351204" w:rsidP="0035120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«Присвоение</w:t>
      </w:r>
      <w:r w:rsidRPr="00845FA1">
        <w:rPr>
          <w:sz w:val="24"/>
          <w:szCs w:val="24"/>
        </w:rPr>
        <w:t xml:space="preserve"> адреса объекту недвижимости</w:t>
      </w:r>
      <w:r w:rsidRPr="00050EF7">
        <w:rPr>
          <w:sz w:val="24"/>
          <w:szCs w:val="24"/>
        </w:rPr>
        <w:t>»</w:t>
      </w:r>
    </w:p>
    <w:p w:rsidR="00351204" w:rsidRPr="00050EF7" w:rsidRDefault="00351204" w:rsidP="0035120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351204" w:rsidRPr="00050EF7" w:rsidRDefault="00351204" w:rsidP="0035120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050EF7">
        <w:rPr>
          <w:sz w:val="24"/>
          <w:szCs w:val="24"/>
        </w:rPr>
        <w:t>____________________________ _________________________________</w:t>
      </w:r>
    </w:p>
    <w:p w:rsidR="00351204" w:rsidRPr="00050EF7" w:rsidRDefault="00351204" w:rsidP="0035120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351204" w:rsidRPr="00050EF7" w:rsidRDefault="00351204" w:rsidP="0035120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351204" w:rsidRPr="00050EF7" w:rsidRDefault="00351204" w:rsidP="0035120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351204" w:rsidRPr="00050EF7" w:rsidRDefault="00351204" w:rsidP="0035120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351204" w:rsidRPr="00050EF7" w:rsidRDefault="00351204" w:rsidP="0035120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351204" w:rsidRPr="00050EF7" w:rsidRDefault="00351204" w:rsidP="0035120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351204" w:rsidRPr="00050EF7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</w:p>
    <w:p w:rsidR="00351204" w:rsidRPr="009E6DF3" w:rsidRDefault="00351204" w:rsidP="00351204">
      <w:pPr>
        <w:tabs>
          <w:tab w:val="left" w:pos="2420"/>
        </w:tabs>
        <w:jc w:val="center"/>
        <w:rPr>
          <w:sz w:val="24"/>
          <w:szCs w:val="24"/>
        </w:rPr>
      </w:pPr>
      <w:r w:rsidRPr="009E6DF3">
        <w:rPr>
          <w:sz w:val="24"/>
          <w:szCs w:val="24"/>
        </w:rPr>
        <w:t>ЗАЯВЛЕНИЕ</w:t>
      </w:r>
    </w:p>
    <w:p w:rsidR="00351204" w:rsidRPr="009E6DF3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  <w:r w:rsidRPr="009E6DF3">
        <w:rPr>
          <w:sz w:val="24"/>
          <w:szCs w:val="24"/>
        </w:rPr>
        <w:t xml:space="preserve"> </w:t>
      </w:r>
    </w:p>
    <w:p w:rsidR="00351204" w:rsidRPr="009E6DF3" w:rsidRDefault="00351204" w:rsidP="00351204">
      <w:pPr>
        <w:pStyle w:val="aff2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Прошу присвоить адрес (зданию, земельному участку, индивидуальному жилому дому, и т.д.)________________________________________________</w:t>
      </w:r>
    </w:p>
    <w:p w:rsidR="00351204" w:rsidRPr="009E6DF3" w:rsidRDefault="00351204" w:rsidP="00351204">
      <w:pPr>
        <w:pStyle w:val="aff2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351204" w:rsidRPr="009E6DF3" w:rsidRDefault="00351204" w:rsidP="00351204">
      <w:pPr>
        <w:pStyle w:val="aff2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351204" w:rsidRPr="009E6DF3" w:rsidRDefault="00351204" w:rsidP="00351204">
      <w:pPr>
        <w:pStyle w:val="aff2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</w:t>
      </w:r>
    </w:p>
    <w:p w:rsidR="00351204" w:rsidRPr="009E6DF3" w:rsidRDefault="00351204" w:rsidP="00351204">
      <w:pPr>
        <w:pStyle w:val="aff2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351204" w:rsidRPr="009E6DF3" w:rsidRDefault="00351204" w:rsidP="00351204">
      <w:pPr>
        <w:pStyle w:val="aff2"/>
        <w:spacing w:line="240" w:lineRule="auto"/>
        <w:ind w:firstLine="0"/>
        <w:rPr>
          <w:sz w:val="24"/>
          <w:szCs w:val="24"/>
        </w:rPr>
      </w:pPr>
    </w:p>
    <w:p w:rsidR="00351204" w:rsidRPr="009E6DF3" w:rsidRDefault="00351204" w:rsidP="00351204">
      <w:pPr>
        <w:pStyle w:val="aff2"/>
        <w:spacing w:line="240" w:lineRule="auto"/>
        <w:ind w:firstLine="0"/>
        <w:rPr>
          <w:sz w:val="24"/>
          <w:szCs w:val="24"/>
        </w:rPr>
      </w:pPr>
    </w:p>
    <w:p w:rsidR="00351204" w:rsidRPr="009E6DF3" w:rsidRDefault="00351204" w:rsidP="00351204">
      <w:pPr>
        <w:pStyle w:val="aff2"/>
        <w:spacing w:line="240" w:lineRule="auto"/>
        <w:ind w:firstLine="0"/>
        <w:rPr>
          <w:sz w:val="24"/>
          <w:szCs w:val="24"/>
        </w:rPr>
      </w:pPr>
    </w:p>
    <w:p w:rsidR="00351204" w:rsidRPr="009E6DF3" w:rsidRDefault="00351204" w:rsidP="00351204">
      <w:pPr>
        <w:pStyle w:val="aff2"/>
        <w:spacing w:line="240" w:lineRule="auto"/>
        <w:ind w:firstLine="0"/>
        <w:rPr>
          <w:sz w:val="24"/>
          <w:szCs w:val="24"/>
        </w:rPr>
      </w:pPr>
    </w:p>
    <w:p w:rsidR="00351204" w:rsidRPr="009E6DF3" w:rsidRDefault="00351204" w:rsidP="00351204">
      <w:pPr>
        <w:pStyle w:val="aff2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«____»________20__г.                              ________________________</w:t>
      </w:r>
    </w:p>
    <w:p w:rsidR="00351204" w:rsidRPr="009E6DF3" w:rsidRDefault="00351204" w:rsidP="00351204">
      <w:pPr>
        <w:pStyle w:val="aff2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351204" w:rsidRPr="009E6DF3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</w:t>
      </w:r>
    </w:p>
    <w:p w:rsidR="00351204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</w:p>
    <w:p w:rsidR="00351204" w:rsidRPr="00351204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</w:p>
    <w:p w:rsidR="00351204" w:rsidRPr="00351204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</w:p>
    <w:p w:rsidR="00351204" w:rsidRPr="00351204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</w:p>
    <w:p w:rsidR="00351204" w:rsidRPr="00351204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</w:p>
    <w:p w:rsidR="00351204" w:rsidRPr="00351204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</w:p>
    <w:p w:rsidR="00351204" w:rsidRPr="00351204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</w:p>
    <w:p w:rsidR="00351204" w:rsidRPr="00351204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</w:p>
    <w:p w:rsidR="00351204" w:rsidRPr="00956048" w:rsidRDefault="00351204" w:rsidP="00351204">
      <w:pPr>
        <w:tabs>
          <w:tab w:val="left" w:pos="2420"/>
        </w:tabs>
        <w:jc w:val="both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jc w:val="right"/>
        <w:rPr>
          <w:sz w:val="24"/>
          <w:szCs w:val="24"/>
        </w:rPr>
      </w:pP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2 к </w:t>
      </w:r>
    </w:p>
    <w:p w:rsidR="00351204" w:rsidRPr="00045942" w:rsidRDefault="00351204" w:rsidP="00351204">
      <w:pPr>
        <w:tabs>
          <w:tab w:val="left" w:pos="241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459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  <w:r w:rsidRPr="00045942">
        <w:rPr>
          <w:sz w:val="24"/>
          <w:szCs w:val="24"/>
        </w:rPr>
        <w:t xml:space="preserve">                </w:t>
      </w:r>
    </w:p>
    <w:p w:rsidR="00351204" w:rsidRDefault="00351204" w:rsidP="00351204">
      <w:pPr>
        <w:tabs>
          <w:tab w:val="left" w:pos="2410"/>
        </w:tabs>
        <w:ind w:left="5670"/>
        <w:jc w:val="right"/>
        <w:rPr>
          <w:sz w:val="24"/>
          <w:szCs w:val="24"/>
        </w:rPr>
      </w:pPr>
      <w:r w:rsidRPr="000459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предоставления </w:t>
      </w:r>
      <w:r w:rsidRPr="00050EF7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 xml:space="preserve">«Присвоение адреса объекту </w:t>
      </w:r>
      <w:r w:rsidRPr="00845FA1">
        <w:rPr>
          <w:sz w:val="24"/>
          <w:szCs w:val="24"/>
        </w:rPr>
        <w:t>недвижимости</w:t>
      </w:r>
      <w:r>
        <w:rPr>
          <w:sz w:val="24"/>
          <w:szCs w:val="24"/>
        </w:rPr>
        <w:t>»</w:t>
      </w:r>
    </w:p>
    <w:p w:rsidR="00351204" w:rsidRPr="00050EF7" w:rsidRDefault="00351204" w:rsidP="00351204">
      <w:pPr>
        <w:tabs>
          <w:tab w:val="left" w:pos="2410"/>
        </w:tabs>
        <w:ind w:firstLine="567"/>
        <w:jc w:val="center"/>
        <w:rPr>
          <w:sz w:val="24"/>
          <w:szCs w:val="24"/>
        </w:rPr>
      </w:pPr>
    </w:p>
    <w:p w:rsidR="00351204" w:rsidRPr="00845FA1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Pr="00050EF7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68.6pt;margin-top:4.6pt;width:383pt;height:553pt;z-index:251657728" coordorigin="2790,3260" coordsize="7660,11060">
            <v:rect id="_x0000_s1027" style="position:absolute;left:3940;top:3260;width:5360;height:720">
              <v:textbox style="mso-next-textbox:#_x0000_s1027">
                <w:txbxContent>
                  <w:p w:rsidR="00351204" w:rsidRPr="00245F8C" w:rsidRDefault="00351204" w:rsidP="0035120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Прием </w:t>
                    </w:r>
                    <w:r>
                      <w:rPr>
                        <w:sz w:val="22"/>
                        <w:szCs w:val="22"/>
                      </w:rPr>
                      <w:t xml:space="preserve">на предоставление муниципальной услуги </w:t>
                    </w:r>
                    <w:r>
                      <w:rPr>
                        <w:sz w:val="22"/>
                        <w:szCs w:val="22"/>
                      </w:rPr>
                      <w:br/>
                      <w:t>и документов</w:t>
                    </w:r>
                  </w:p>
                </w:txbxContent>
              </v:textbox>
            </v:rect>
            <v:rect id="_x0000_s1028" style="position:absolute;left:3940;top:4260;width:5360;height:720">
              <v:textbox style="mso-next-textbox:#_x0000_s1028">
                <w:txbxContent>
                  <w:p w:rsidR="00351204" w:rsidRDefault="00351204" w:rsidP="00351204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351204" w:rsidRPr="00245F8C" w:rsidRDefault="00351204" w:rsidP="0035120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29" style="position:absolute;visibility:visible" from="6550,3980" to="655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0" style="position:absolute;visibility:visible" from="7830,4980" to="783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1" style="position:absolute;visibility:visible" from="5520,4980" to="552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rect id="_x0000_s1032" style="position:absolute;left:2790;top:5270;width:3640;height:1150">
              <v:textbox style="mso-next-textbox:#_x0000_s1032">
                <w:txbxContent>
                  <w:p w:rsidR="00351204" w:rsidRDefault="00351204" w:rsidP="00351204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351204" w:rsidRPr="00245F8C" w:rsidRDefault="00351204" w:rsidP="0035120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6760;top:5270;width:3640;height:1150">
              <v:textbox style="mso-next-textbox:#_x0000_s1033">
                <w:txbxContent>
                  <w:p w:rsidR="00351204" w:rsidRDefault="00351204" w:rsidP="00351204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351204" w:rsidRPr="00245F8C" w:rsidRDefault="00351204" w:rsidP="0035120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34" style="position:absolute;left:2790;top:6420;width:7660;height:7900" coordorigin="2790,6420" coordsize="7660,7900">
              <v:group id="_x0000_s1035" style="position:absolute;left:2790;top:7520;width:7660;height:6800" coordorigin="2740,8920" coordsize="7660,6800">
                <v:rect id="_x0000_s1036" style="position:absolute;left:2740;top:8920;width:3640;height:1150">
                  <v:textbox style="mso-next-textbox:#_x0000_s1036">
                    <w:txbxContent>
                      <w:p w:rsidR="00351204" w:rsidRPr="00AD2639" w:rsidRDefault="00351204" w:rsidP="00351204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sz w:val="24"/>
                            <w:szCs w:val="24"/>
                          </w:rPr>
                          <w:t xml:space="preserve">Подготовка проекта решения об отказе в </w:t>
                        </w:r>
                        <w:r>
                          <w:rPr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351204" w:rsidRPr="00245F8C" w:rsidRDefault="00351204" w:rsidP="003512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7" style="position:absolute;left:6760;top:8920;width:3640;height:1150">
                  <v:textbox style="mso-next-textbox:#_x0000_s1037">
                    <w:txbxContent>
                      <w:p w:rsidR="00351204" w:rsidRPr="0056692A" w:rsidRDefault="00351204" w:rsidP="0035120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69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проекта решения о </w:t>
                        </w:r>
                        <w:r w:rsidRPr="00DD713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351204" w:rsidRPr="00245F8C" w:rsidRDefault="00351204" w:rsidP="003512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8" style="position:absolute;left:2740;top:10360;width:3640;height:1340">
                  <v:textbox style="mso-next-textbox:#_x0000_s1038">
                    <w:txbxContent>
                      <w:p w:rsidR="00351204" w:rsidRPr="00AD2639" w:rsidRDefault="00351204" w:rsidP="0035120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351204" w:rsidRPr="00AD2639" w:rsidRDefault="00351204" w:rsidP="00351204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9" style="position:absolute;left:6760;top:10360;width:3640;height:1340">
                  <v:textbox style="mso-next-textbox:#_x0000_s1039">
                    <w:txbxContent>
                      <w:p w:rsidR="00351204" w:rsidRDefault="00351204" w:rsidP="0035120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Подписание уполномоченным лицом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351204" w:rsidRPr="00245F8C" w:rsidRDefault="00351204" w:rsidP="003512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0" style="position:absolute;visibility:visible" from="7880,10070" to="788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1" style="position:absolute;visibility:visible" from="5470,10070" to="547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2" style="position:absolute;left:2740;top:11990;width:3640;height:1340">
                  <v:textbox style="mso-next-textbox:#_x0000_s1042">
                    <w:txbxContent>
                      <w:p w:rsidR="00351204" w:rsidRPr="00AD2639" w:rsidRDefault="00351204" w:rsidP="0035120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351204" w:rsidRPr="00AD2639" w:rsidRDefault="00351204" w:rsidP="003512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351204" w:rsidRPr="00AD2639" w:rsidRDefault="00351204" w:rsidP="00351204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43" style="position:absolute;left:6760;top:11990;width:3640;height:1340">
                  <v:textbox style="mso-next-textbox:#_x0000_s1043">
                    <w:txbxContent>
                      <w:p w:rsidR="00351204" w:rsidRPr="00AD2639" w:rsidRDefault="00351204" w:rsidP="0035120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351204" w:rsidRPr="00245F8C" w:rsidRDefault="00351204" w:rsidP="003512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4" style="position:absolute;visibility:visible" from="7880,11700" to="788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5" style="position:absolute;visibility:visible" from="5470,11700" to="547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6" style="position:absolute;visibility:visible" from="7880,13330" to="788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7" style="position:absolute;visibility:visible" from="5470,13330" to="547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8" style="position:absolute;left:3860;top:13620;width:5650;height:2100">
                  <v:textbox style="mso-next-textbox:#_x0000_s1048">
                    <w:txbxContent>
                      <w:p w:rsidR="00351204" w:rsidRPr="00FE0444" w:rsidRDefault="00351204" w:rsidP="0035120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351204" w:rsidRPr="00FE0444" w:rsidRDefault="00351204" w:rsidP="0035120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заявителю</w:t>
                        </w:r>
                        <w:r w:rsidRPr="00DD7134">
                          <w:t xml:space="preserve">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решения о п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рисвоении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адреса объекту недвижимости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51204" w:rsidRPr="00FE0444" w:rsidRDefault="00351204" w:rsidP="0035120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заявителю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присвоении адреса объекту недвижимости</w:t>
                        </w:r>
                      </w:p>
                      <w:p w:rsidR="00351204" w:rsidRPr="00245F8C" w:rsidRDefault="00351204" w:rsidP="003512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_x0000_s1049" style="position:absolute;left:3940;top:6710;width:5360;height:520">
                <v:textbox style="mso-next-textbox:#_x0000_s1049">
                  <w:txbxContent>
                    <w:p w:rsidR="00351204" w:rsidRPr="00245F8C" w:rsidRDefault="00351204" w:rsidP="00351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0" style="position:absolute;visibility:visible" from="7880,6420" to="7880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1" style="position:absolute;visibility:visible" from="7880,7230" to="788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2" style="position:absolute;visibility:visible" from="5470,7230" to="547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</v:group>
          </v:group>
        </w:pict>
      </w: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Default="00351204" w:rsidP="0035120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 xml:space="preserve">                             </w:t>
      </w: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 xml:space="preserve">                            </w:t>
      </w:r>
      <w:r w:rsidRPr="00050EF7">
        <w:rPr>
          <w:rFonts w:ascii="Courier New" w:hAnsi="Courier New" w:cs="Courier New"/>
          <w:sz w:val="20"/>
        </w:rPr>
        <w:t xml:space="preserve">   </w:t>
      </w: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51204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351204" w:rsidRPr="00050EF7" w:rsidRDefault="00351204" w:rsidP="003512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 </w:t>
      </w:r>
      <w:r>
        <w:rPr>
          <w:rFonts w:ascii="Courier New" w:hAnsi="Courier New" w:cs="Courier New"/>
          <w:sz w:val="20"/>
        </w:rPr>
        <w:t xml:space="preserve">                             </w:t>
      </w:r>
      <w:r w:rsidRPr="00050EF7">
        <w:rPr>
          <w:rFonts w:ascii="Courier New" w:hAnsi="Courier New" w:cs="Courier New"/>
          <w:sz w:val="20"/>
        </w:rPr>
        <w:t xml:space="preserve">                                     </w:t>
      </w:r>
      <w:r>
        <w:rPr>
          <w:rFonts w:ascii="Courier New" w:hAnsi="Courier New" w:cs="Courier New"/>
          <w:sz w:val="20"/>
        </w:rPr>
        <w:t xml:space="preserve">                              </w:t>
      </w:r>
    </w:p>
    <w:p w:rsidR="00351204" w:rsidRPr="00351204" w:rsidRDefault="00351204" w:rsidP="00351204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</w:t>
      </w:r>
      <w:r w:rsidRPr="00050EF7">
        <w:rPr>
          <w:rFonts w:ascii="Courier New" w:hAnsi="Courier New" w:cs="Courier New"/>
          <w:sz w:val="20"/>
        </w:rPr>
        <w:t xml:space="preserve">   </w:t>
      </w:r>
      <w:r>
        <w:rPr>
          <w:rFonts w:ascii="Courier New" w:hAnsi="Courier New" w:cs="Courier New"/>
          <w:sz w:val="20"/>
        </w:rPr>
        <w:t xml:space="preserve">        </w:t>
      </w:r>
    </w:p>
    <w:sectPr w:rsidR="00351204" w:rsidRPr="0035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C3" w:rsidRDefault="00BD21C3" w:rsidP="00351204">
      <w:r>
        <w:separator/>
      </w:r>
    </w:p>
  </w:endnote>
  <w:endnote w:type="continuationSeparator" w:id="1">
    <w:p w:rsidR="00BD21C3" w:rsidRDefault="00BD21C3" w:rsidP="0035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C3" w:rsidRDefault="00BD21C3" w:rsidP="00351204">
      <w:r>
        <w:separator/>
      </w:r>
    </w:p>
  </w:footnote>
  <w:footnote w:type="continuationSeparator" w:id="1">
    <w:p w:rsidR="00BD21C3" w:rsidRDefault="00BD21C3" w:rsidP="00351204">
      <w:r>
        <w:continuationSeparator/>
      </w:r>
    </w:p>
  </w:footnote>
  <w:footnote w:id="2">
    <w:p w:rsidR="00351204" w:rsidRDefault="00351204" w:rsidP="00351204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351204" w:rsidRDefault="00351204" w:rsidP="00351204">
      <w:pPr>
        <w:pStyle w:val="afd"/>
        <w:jc w:val="both"/>
      </w:pPr>
      <w:r>
        <w:t>«Об общих принципах организации местного самоуправления в Российской Федерации» в целях решения которого, предоставляется муниципальная услуга.</w:t>
      </w:r>
    </w:p>
  </w:footnote>
  <w:footnote w:id="3">
    <w:p w:rsidR="00351204" w:rsidRDefault="00351204" w:rsidP="00351204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ссылка на соответствующий пункт, часть и статью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Федерации».</w:t>
      </w:r>
    </w:p>
  </w:footnote>
  <w:footnote w:id="4">
    <w:p w:rsidR="00351204" w:rsidRDefault="00351204" w:rsidP="00351204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5">
    <w:p w:rsidR="00351204" w:rsidRDefault="00351204" w:rsidP="00351204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6">
    <w:p w:rsidR="00351204" w:rsidRDefault="00351204" w:rsidP="00351204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7">
    <w:p w:rsidR="00351204" w:rsidRDefault="00351204" w:rsidP="00351204">
      <w:pPr>
        <w:pStyle w:val="afd"/>
      </w:pPr>
      <w:r>
        <w:rPr>
          <w:rStyle w:val="aff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8">
    <w:p w:rsidR="00351204" w:rsidRDefault="00351204" w:rsidP="00351204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за прием и регистрацию заявления и документов, необходимых </w:t>
      </w:r>
    </w:p>
    <w:p w:rsidR="00351204" w:rsidRDefault="00351204" w:rsidP="00351204">
      <w:pPr>
        <w:pStyle w:val="afd"/>
        <w:jc w:val="both"/>
      </w:pPr>
      <w:r>
        <w:t>для предоставления муниципальной услуги.</w:t>
      </w:r>
    </w:p>
  </w:footnote>
  <w:footnote w:id="9">
    <w:p w:rsidR="00351204" w:rsidRDefault="00351204" w:rsidP="00351204">
      <w:pPr>
        <w:pStyle w:val="afd"/>
        <w:jc w:val="both"/>
      </w:pPr>
      <w:r>
        <w:rPr>
          <w:rStyle w:val="aff"/>
        </w:rPr>
        <w:footnoteRef/>
      </w:r>
      <w:r>
        <w:t xml:space="preserve"> В соответствии с частью 6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15A0CC3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BDC"/>
    <w:rsid w:val="00007F12"/>
    <w:rsid w:val="00015253"/>
    <w:rsid w:val="00015491"/>
    <w:rsid w:val="00031455"/>
    <w:rsid w:val="00043232"/>
    <w:rsid w:val="000622E9"/>
    <w:rsid w:val="000903E7"/>
    <w:rsid w:val="000C1217"/>
    <w:rsid w:val="000D4C8E"/>
    <w:rsid w:val="000D52B7"/>
    <w:rsid w:val="000D5B66"/>
    <w:rsid w:val="000E6197"/>
    <w:rsid w:val="00100D60"/>
    <w:rsid w:val="00120433"/>
    <w:rsid w:val="00121C57"/>
    <w:rsid w:val="001251D6"/>
    <w:rsid w:val="001315E5"/>
    <w:rsid w:val="00147C72"/>
    <w:rsid w:val="00160ED4"/>
    <w:rsid w:val="00174003"/>
    <w:rsid w:val="00184127"/>
    <w:rsid w:val="00187128"/>
    <w:rsid w:val="0019754B"/>
    <w:rsid w:val="001A62A8"/>
    <w:rsid w:val="001B6393"/>
    <w:rsid w:val="001B66EC"/>
    <w:rsid w:val="001C2BDC"/>
    <w:rsid w:val="00200A4D"/>
    <w:rsid w:val="0022200C"/>
    <w:rsid w:val="002254F2"/>
    <w:rsid w:val="00232585"/>
    <w:rsid w:val="00234D2E"/>
    <w:rsid w:val="002460D3"/>
    <w:rsid w:val="00260D98"/>
    <w:rsid w:val="00262549"/>
    <w:rsid w:val="00266B63"/>
    <w:rsid w:val="0027533E"/>
    <w:rsid w:val="00293FF9"/>
    <w:rsid w:val="00295AB3"/>
    <w:rsid w:val="0029732A"/>
    <w:rsid w:val="002A01D1"/>
    <w:rsid w:val="002D17D9"/>
    <w:rsid w:val="002D6C49"/>
    <w:rsid w:val="002D72FB"/>
    <w:rsid w:val="002E50CC"/>
    <w:rsid w:val="002F50A2"/>
    <w:rsid w:val="00304ED0"/>
    <w:rsid w:val="0031401D"/>
    <w:rsid w:val="00314D57"/>
    <w:rsid w:val="00327FE4"/>
    <w:rsid w:val="00351204"/>
    <w:rsid w:val="003512C2"/>
    <w:rsid w:val="00364090"/>
    <w:rsid w:val="003736D8"/>
    <w:rsid w:val="00385C7E"/>
    <w:rsid w:val="0039676D"/>
    <w:rsid w:val="003A373B"/>
    <w:rsid w:val="003A5C9E"/>
    <w:rsid w:val="003B4C06"/>
    <w:rsid w:val="003C77AA"/>
    <w:rsid w:val="003E7D85"/>
    <w:rsid w:val="004038C0"/>
    <w:rsid w:val="00411045"/>
    <w:rsid w:val="004214FD"/>
    <w:rsid w:val="00436C71"/>
    <w:rsid w:val="0044471F"/>
    <w:rsid w:val="00452D94"/>
    <w:rsid w:val="00460909"/>
    <w:rsid w:val="00461F87"/>
    <w:rsid w:val="00480593"/>
    <w:rsid w:val="00484CA9"/>
    <w:rsid w:val="00490DD0"/>
    <w:rsid w:val="004A046F"/>
    <w:rsid w:val="004B645E"/>
    <w:rsid w:val="004C6C9D"/>
    <w:rsid w:val="004D5C85"/>
    <w:rsid w:val="004E17CB"/>
    <w:rsid w:val="004E7B33"/>
    <w:rsid w:val="004F2A11"/>
    <w:rsid w:val="00506B66"/>
    <w:rsid w:val="00513384"/>
    <w:rsid w:val="005148A6"/>
    <w:rsid w:val="00545C22"/>
    <w:rsid w:val="00572F83"/>
    <w:rsid w:val="0057548E"/>
    <w:rsid w:val="00576384"/>
    <w:rsid w:val="00585FCA"/>
    <w:rsid w:val="00593602"/>
    <w:rsid w:val="00596865"/>
    <w:rsid w:val="005A2B68"/>
    <w:rsid w:val="005B0FFE"/>
    <w:rsid w:val="005F37AF"/>
    <w:rsid w:val="005F465A"/>
    <w:rsid w:val="00615410"/>
    <w:rsid w:val="006179DE"/>
    <w:rsid w:val="00621E17"/>
    <w:rsid w:val="0062712E"/>
    <w:rsid w:val="00631DB2"/>
    <w:rsid w:val="00632BA7"/>
    <w:rsid w:val="0063755E"/>
    <w:rsid w:val="00644FF7"/>
    <w:rsid w:val="00650CE6"/>
    <w:rsid w:val="00664EFB"/>
    <w:rsid w:val="006658AC"/>
    <w:rsid w:val="006670D5"/>
    <w:rsid w:val="00673AB7"/>
    <w:rsid w:val="00681AB0"/>
    <w:rsid w:val="00687016"/>
    <w:rsid w:val="00692417"/>
    <w:rsid w:val="0069397A"/>
    <w:rsid w:val="006A4C0A"/>
    <w:rsid w:val="006C30F6"/>
    <w:rsid w:val="006D038A"/>
    <w:rsid w:val="00721545"/>
    <w:rsid w:val="00721BF5"/>
    <w:rsid w:val="00724418"/>
    <w:rsid w:val="00732066"/>
    <w:rsid w:val="007366F5"/>
    <w:rsid w:val="007558CF"/>
    <w:rsid w:val="007739AB"/>
    <w:rsid w:val="007A7AA4"/>
    <w:rsid w:val="007B4CD5"/>
    <w:rsid w:val="007D5451"/>
    <w:rsid w:val="007D6556"/>
    <w:rsid w:val="007E20C3"/>
    <w:rsid w:val="007F158B"/>
    <w:rsid w:val="007F4370"/>
    <w:rsid w:val="008068F2"/>
    <w:rsid w:val="008115B2"/>
    <w:rsid w:val="00820F99"/>
    <w:rsid w:val="00826D88"/>
    <w:rsid w:val="008340FE"/>
    <w:rsid w:val="008416B0"/>
    <w:rsid w:val="0086307C"/>
    <w:rsid w:val="008810B0"/>
    <w:rsid w:val="008816E4"/>
    <w:rsid w:val="008864DD"/>
    <w:rsid w:val="00890966"/>
    <w:rsid w:val="008A2BB1"/>
    <w:rsid w:val="008B549D"/>
    <w:rsid w:val="008D2604"/>
    <w:rsid w:val="008D7973"/>
    <w:rsid w:val="008E1C3D"/>
    <w:rsid w:val="008E532B"/>
    <w:rsid w:val="008F1271"/>
    <w:rsid w:val="008F2375"/>
    <w:rsid w:val="00904D44"/>
    <w:rsid w:val="0092455E"/>
    <w:rsid w:val="0093734F"/>
    <w:rsid w:val="00950983"/>
    <w:rsid w:val="0096018B"/>
    <w:rsid w:val="00962969"/>
    <w:rsid w:val="00972BC7"/>
    <w:rsid w:val="00986B92"/>
    <w:rsid w:val="009870D1"/>
    <w:rsid w:val="009C67CA"/>
    <w:rsid w:val="009E20A4"/>
    <w:rsid w:val="009F3960"/>
    <w:rsid w:val="00A042A1"/>
    <w:rsid w:val="00A15573"/>
    <w:rsid w:val="00A46535"/>
    <w:rsid w:val="00A55BEC"/>
    <w:rsid w:val="00A679EA"/>
    <w:rsid w:val="00A7396D"/>
    <w:rsid w:val="00A8416E"/>
    <w:rsid w:val="00AA2A52"/>
    <w:rsid w:val="00AA4D8E"/>
    <w:rsid w:val="00AD5EE7"/>
    <w:rsid w:val="00AE074E"/>
    <w:rsid w:val="00AE27D3"/>
    <w:rsid w:val="00AF5917"/>
    <w:rsid w:val="00B00007"/>
    <w:rsid w:val="00B11E54"/>
    <w:rsid w:val="00B11F30"/>
    <w:rsid w:val="00B26644"/>
    <w:rsid w:val="00B37C54"/>
    <w:rsid w:val="00B45355"/>
    <w:rsid w:val="00B55983"/>
    <w:rsid w:val="00B578FC"/>
    <w:rsid w:val="00B661D5"/>
    <w:rsid w:val="00B67281"/>
    <w:rsid w:val="00B67D3B"/>
    <w:rsid w:val="00B742D2"/>
    <w:rsid w:val="00B844BE"/>
    <w:rsid w:val="00B92361"/>
    <w:rsid w:val="00BA074B"/>
    <w:rsid w:val="00BA217C"/>
    <w:rsid w:val="00BA5128"/>
    <w:rsid w:val="00BA7327"/>
    <w:rsid w:val="00BC64E1"/>
    <w:rsid w:val="00BD21C3"/>
    <w:rsid w:val="00BF770E"/>
    <w:rsid w:val="00C07544"/>
    <w:rsid w:val="00C22B95"/>
    <w:rsid w:val="00C3039A"/>
    <w:rsid w:val="00C30BDF"/>
    <w:rsid w:val="00C373EE"/>
    <w:rsid w:val="00C61A09"/>
    <w:rsid w:val="00C63AA7"/>
    <w:rsid w:val="00C656C8"/>
    <w:rsid w:val="00C870C4"/>
    <w:rsid w:val="00CB084F"/>
    <w:rsid w:val="00CB7AD5"/>
    <w:rsid w:val="00CE7B4F"/>
    <w:rsid w:val="00D10F02"/>
    <w:rsid w:val="00D16631"/>
    <w:rsid w:val="00D25489"/>
    <w:rsid w:val="00D274A8"/>
    <w:rsid w:val="00D3513F"/>
    <w:rsid w:val="00D500DD"/>
    <w:rsid w:val="00D7258A"/>
    <w:rsid w:val="00D80B32"/>
    <w:rsid w:val="00D864A3"/>
    <w:rsid w:val="00DA5FEE"/>
    <w:rsid w:val="00DF1C03"/>
    <w:rsid w:val="00DF6920"/>
    <w:rsid w:val="00E01B86"/>
    <w:rsid w:val="00E248FD"/>
    <w:rsid w:val="00E25AFA"/>
    <w:rsid w:val="00E34BD1"/>
    <w:rsid w:val="00E3755D"/>
    <w:rsid w:val="00E46836"/>
    <w:rsid w:val="00E55DC7"/>
    <w:rsid w:val="00E6191A"/>
    <w:rsid w:val="00E83FD7"/>
    <w:rsid w:val="00E90709"/>
    <w:rsid w:val="00E94613"/>
    <w:rsid w:val="00EA7EFD"/>
    <w:rsid w:val="00EB1C69"/>
    <w:rsid w:val="00EC08AF"/>
    <w:rsid w:val="00EF539A"/>
    <w:rsid w:val="00F04516"/>
    <w:rsid w:val="00F23055"/>
    <w:rsid w:val="00F35E25"/>
    <w:rsid w:val="00F52CFA"/>
    <w:rsid w:val="00F616D7"/>
    <w:rsid w:val="00F62ADB"/>
    <w:rsid w:val="00F63B94"/>
    <w:rsid w:val="00F73CDB"/>
    <w:rsid w:val="00F75CFF"/>
    <w:rsid w:val="00F84EC8"/>
    <w:rsid w:val="00FA349D"/>
    <w:rsid w:val="00FB5CD8"/>
    <w:rsid w:val="00FE57A0"/>
    <w:rsid w:val="00FE7520"/>
    <w:rsid w:val="00FF1001"/>
    <w:rsid w:val="00FF30C7"/>
    <w:rsid w:val="00FF4579"/>
    <w:rsid w:val="00FF6AD8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DC"/>
    <w:rPr>
      <w:sz w:val="28"/>
    </w:rPr>
  </w:style>
  <w:style w:type="paragraph" w:styleId="1">
    <w:name w:val="heading 1"/>
    <w:basedOn w:val="a"/>
    <w:next w:val="a"/>
    <w:qFormat/>
    <w:rsid w:val="001C2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Название Знак"/>
    <w:basedOn w:val="a0"/>
    <w:link w:val="a4"/>
    <w:locked/>
    <w:rsid w:val="001C2BDC"/>
    <w:rPr>
      <w:rFonts w:ascii="Arial" w:eastAsia="Calibri" w:hAnsi="Arial" w:cs="Arial"/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1C2BDC"/>
    <w:pPr>
      <w:ind w:firstLine="566"/>
      <w:jc w:val="center"/>
    </w:pPr>
    <w:rPr>
      <w:rFonts w:ascii="Arial" w:eastAsia="Calibri" w:hAnsi="Arial" w:cs="Arial"/>
      <w:b/>
    </w:rPr>
  </w:style>
  <w:style w:type="paragraph" w:styleId="a5">
    <w:name w:val="Body Text"/>
    <w:basedOn w:val="a"/>
    <w:link w:val="a6"/>
    <w:uiPriority w:val="99"/>
    <w:rsid w:val="001C2BDC"/>
    <w:pPr>
      <w:spacing w:line="360" w:lineRule="exact"/>
      <w:ind w:firstLine="720"/>
      <w:jc w:val="both"/>
    </w:pPr>
  </w:style>
  <w:style w:type="paragraph" w:customStyle="1" w:styleId="ListParagraph">
    <w:name w:val="List Paragraph"/>
    <w:basedOn w:val="a"/>
    <w:rsid w:val="001C2BDC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7">
    <w:name w:val="Прижатый влево"/>
    <w:basedOn w:val="a"/>
    <w:next w:val="a"/>
    <w:rsid w:val="001C2BD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C2BDC"/>
    <w:rPr>
      <w:sz w:val="28"/>
      <w:lang w:val="ru-RU" w:eastAsia="ru-RU" w:bidi="ar-SA"/>
    </w:rPr>
  </w:style>
  <w:style w:type="paragraph" w:customStyle="1" w:styleId="a8">
    <w:name w:val="Заголовок к тексту"/>
    <w:basedOn w:val="a"/>
    <w:next w:val="a5"/>
    <w:rsid w:val="00351204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"/>
    <w:rsid w:val="00351204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5"/>
    <w:rsid w:val="00351204"/>
    <w:pPr>
      <w:suppressAutoHyphens/>
      <w:spacing w:line="240" w:lineRule="exact"/>
    </w:pPr>
    <w:rPr>
      <w:sz w:val="24"/>
    </w:rPr>
  </w:style>
  <w:style w:type="paragraph" w:styleId="ab">
    <w:name w:val="footer"/>
    <w:basedOn w:val="a"/>
    <w:link w:val="ac"/>
    <w:rsid w:val="00351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1204"/>
    <w:rPr>
      <w:sz w:val="28"/>
    </w:rPr>
  </w:style>
  <w:style w:type="paragraph" w:customStyle="1" w:styleId="ad">
    <w:name w:val="Приложение"/>
    <w:basedOn w:val="a5"/>
    <w:rsid w:val="0035120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Подпись на  бланке должностного лица"/>
    <w:basedOn w:val="a"/>
    <w:next w:val="a5"/>
    <w:rsid w:val="00351204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351204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351204"/>
    <w:rPr>
      <w:sz w:val="28"/>
    </w:rPr>
  </w:style>
  <w:style w:type="character" w:styleId="af1">
    <w:name w:val="Hyperlink"/>
    <w:rsid w:val="00351204"/>
    <w:rPr>
      <w:color w:val="0000FF"/>
      <w:u w:val="single"/>
    </w:rPr>
  </w:style>
  <w:style w:type="character" w:styleId="af2">
    <w:name w:val="FollowedHyperlink"/>
    <w:rsid w:val="00351204"/>
    <w:rPr>
      <w:color w:val="800080"/>
      <w:u w:val="single"/>
    </w:rPr>
  </w:style>
  <w:style w:type="paragraph" w:customStyle="1" w:styleId="ConsPlusNormal">
    <w:name w:val="ConsPlusNormal"/>
    <w:link w:val="ConsPlusNormal0"/>
    <w:rsid w:val="003512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512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35120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351204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51204"/>
    <w:pPr>
      <w:ind w:left="708"/>
    </w:pPr>
  </w:style>
  <w:style w:type="character" w:styleId="af5">
    <w:name w:val="Strong"/>
    <w:uiPriority w:val="22"/>
    <w:qFormat/>
    <w:rsid w:val="00351204"/>
    <w:rPr>
      <w:b/>
      <w:bCs/>
    </w:rPr>
  </w:style>
  <w:style w:type="paragraph" w:customStyle="1" w:styleId="NormalWeb">
    <w:name w:val="Normal (Web)"/>
    <w:basedOn w:val="a"/>
    <w:rsid w:val="00351204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35120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351204"/>
    <w:rPr>
      <w:sz w:val="16"/>
      <w:szCs w:val="16"/>
    </w:rPr>
  </w:style>
  <w:style w:type="paragraph" w:styleId="af7">
    <w:name w:val="annotation text"/>
    <w:basedOn w:val="a"/>
    <w:link w:val="af8"/>
    <w:rsid w:val="00351204"/>
    <w:rPr>
      <w:sz w:val="20"/>
    </w:rPr>
  </w:style>
  <w:style w:type="character" w:customStyle="1" w:styleId="af8">
    <w:name w:val="Текст примечания Знак"/>
    <w:basedOn w:val="a0"/>
    <w:link w:val="af7"/>
    <w:rsid w:val="00351204"/>
  </w:style>
  <w:style w:type="paragraph" w:styleId="af9">
    <w:name w:val="annotation subject"/>
    <w:basedOn w:val="af7"/>
    <w:next w:val="af7"/>
    <w:link w:val="afa"/>
    <w:rsid w:val="00351204"/>
    <w:rPr>
      <w:b/>
      <w:bCs/>
    </w:rPr>
  </w:style>
  <w:style w:type="character" w:customStyle="1" w:styleId="afa">
    <w:name w:val="Тема примечания Знак"/>
    <w:basedOn w:val="af8"/>
    <w:link w:val="af9"/>
    <w:rsid w:val="00351204"/>
    <w:rPr>
      <w:b/>
      <w:bCs/>
    </w:rPr>
  </w:style>
  <w:style w:type="paragraph" w:styleId="afb">
    <w:name w:val="Balloon Text"/>
    <w:basedOn w:val="a"/>
    <w:link w:val="afc"/>
    <w:rsid w:val="0035120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351204"/>
    <w:rPr>
      <w:rFonts w:ascii="Tahoma" w:hAnsi="Tahoma" w:cs="Tahoma"/>
      <w:sz w:val="16"/>
      <w:szCs w:val="16"/>
    </w:rPr>
  </w:style>
  <w:style w:type="paragraph" w:styleId="afd">
    <w:name w:val="footnote text"/>
    <w:basedOn w:val="a"/>
    <w:link w:val="afe"/>
    <w:rsid w:val="00351204"/>
    <w:pPr>
      <w:autoSpaceDE w:val="0"/>
      <w:autoSpaceDN w:val="0"/>
    </w:pPr>
    <w:rPr>
      <w:sz w:val="20"/>
    </w:rPr>
  </w:style>
  <w:style w:type="character" w:customStyle="1" w:styleId="afe">
    <w:name w:val="Текст сноски Знак"/>
    <w:basedOn w:val="a0"/>
    <w:link w:val="afd"/>
    <w:rsid w:val="00351204"/>
  </w:style>
  <w:style w:type="character" w:styleId="aff">
    <w:name w:val="footnote reference"/>
    <w:rsid w:val="00351204"/>
    <w:rPr>
      <w:vertAlign w:val="superscript"/>
    </w:rPr>
  </w:style>
  <w:style w:type="paragraph" w:customStyle="1" w:styleId="10">
    <w:name w:val="Абзац списка1"/>
    <w:basedOn w:val="a"/>
    <w:qFormat/>
    <w:rsid w:val="0035120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rsid w:val="00351204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rsid w:val="00351204"/>
    <w:rPr>
      <w:sz w:val="28"/>
    </w:rPr>
  </w:style>
  <w:style w:type="character" w:customStyle="1" w:styleId="apple-style-span">
    <w:name w:val="apple-style-span"/>
    <w:rsid w:val="00351204"/>
  </w:style>
  <w:style w:type="paragraph" w:styleId="aff2">
    <w:name w:val="No Spacing"/>
    <w:qFormat/>
    <w:rsid w:val="0035120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f3">
    <w:name w:val=" Знак Знак Знак"/>
    <w:basedOn w:val="a"/>
    <w:rsid w:val="00351204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f4">
    <w:name w:val="header"/>
    <w:basedOn w:val="a"/>
    <w:link w:val="aff5"/>
    <w:rsid w:val="00351204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rsid w:val="0035120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D0710292BD0A095AF0DEFA357FFBB71A8946EC88EEF76E7BA3B071CE0E70ABAB882BDB84352851hDI1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AFA89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hyperlink" Target="consultantplus://offline/ref=0FE82C3EB065D3DFC9DABAF99D8E0B60D4D2B7738AA0E9A7C94A6DDD257EA6D134650719E371E0B11439ABCC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7671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51300</CharactersWithSpaces>
  <SharedDoc>false</SharedDoc>
  <HLinks>
    <vt:vector size="60" baseType="variant">
      <vt:variant>
        <vt:i4>1179736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1966090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User</cp:lastModifiedBy>
  <cp:revision>2</cp:revision>
  <cp:lastPrinted>2015-04-06T11:09:00Z</cp:lastPrinted>
  <dcterms:created xsi:type="dcterms:W3CDTF">2015-11-13T11:43:00Z</dcterms:created>
  <dcterms:modified xsi:type="dcterms:W3CDTF">2015-11-13T11:43:00Z</dcterms:modified>
</cp:coreProperties>
</file>