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1C8" w:rsidRPr="00073F13" w:rsidRDefault="000201C8" w:rsidP="000201C8">
      <w:pPr>
        <w:tabs>
          <w:tab w:val="right" w:pos="9355"/>
        </w:tabs>
        <w:spacing w:line="360" w:lineRule="auto"/>
        <w:jc w:val="center"/>
        <w:rPr>
          <w:b/>
          <w:caps/>
        </w:rPr>
      </w:pPr>
      <w:r w:rsidRPr="00073F13">
        <w:rPr>
          <w:b/>
          <w:caps/>
        </w:rPr>
        <w:t xml:space="preserve">Программа </w:t>
      </w:r>
    </w:p>
    <w:p w:rsidR="000201C8" w:rsidRPr="00294FFA" w:rsidRDefault="000201C8" w:rsidP="000201C8">
      <w:pPr>
        <w:tabs>
          <w:tab w:val="right" w:pos="9355"/>
        </w:tabs>
        <w:spacing w:line="240" w:lineRule="exact"/>
        <w:jc w:val="center"/>
        <w:rPr>
          <w:b/>
          <w:sz w:val="28"/>
          <w:szCs w:val="28"/>
        </w:rPr>
      </w:pPr>
      <w:r w:rsidRPr="00294FFA">
        <w:rPr>
          <w:b/>
          <w:sz w:val="28"/>
          <w:szCs w:val="28"/>
        </w:rPr>
        <w:t>краевого форума предпринимателей «Социальное предпринимательство. Взгляд в будущее» в рамках проекта «Развитие социального предпринимательства в Пермском крае»</w:t>
      </w:r>
    </w:p>
    <w:p w:rsidR="000201C8" w:rsidRPr="00C91CAC" w:rsidRDefault="000201C8" w:rsidP="000201C8">
      <w:pPr>
        <w:spacing w:line="360" w:lineRule="auto"/>
        <w:jc w:val="center"/>
        <w:rPr>
          <w:b/>
        </w:rPr>
      </w:pPr>
      <w:r w:rsidRPr="00C91CAC">
        <w:rPr>
          <w:b/>
        </w:rPr>
        <w:t xml:space="preserve">г. Пермь, 26 ноября 2015 года, </w:t>
      </w:r>
      <w:r>
        <w:rPr>
          <w:b/>
        </w:rPr>
        <w:t>Премьер-</w:t>
      </w:r>
      <w:r w:rsidRPr="00C91CAC">
        <w:rPr>
          <w:b/>
        </w:rPr>
        <w:t>отель «</w:t>
      </w:r>
      <w:r w:rsidRPr="00C91CAC">
        <w:rPr>
          <w:b/>
          <w:lang w:val="en-US"/>
        </w:rPr>
        <w:t>AMAKS</w:t>
      </w:r>
      <w:r w:rsidRPr="00C91CAC">
        <w:rPr>
          <w:b/>
        </w:rPr>
        <w:t>»</w:t>
      </w:r>
    </w:p>
    <w:p w:rsidR="000201C8" w:rsidRPr="00073F13" w:rsidRDefault="000201C8" w:rsidP="000201C8">
      <w:pPr>
        <w:spacing w:line="360" w:lineRule="auto"/>
        <w:jc w:val="center"/>
        <w:rPr>
          <w:b/>
        </w:rPr>
      </w:pPr>
    </w:p>
    <w:tbl>
      <w:tblPr>
        <w:tblpPr w:leftFromText="180" w:rightFromText="180" w:vertAnchor="text" w:tblpX="108" w:tblpY="1"/>
        <w:tblOverlap w:val="never"/>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7"/>
        <w:gridCol w:w="3403"/>
        <w:gridCol w:w="3872"/>
        <w:gridCol w:w="4000"/>
        <w:gridCol w:w="2901"/>
      </w:tblGrid>
      <w:tr w:rsidR="000201C8" w:rsidRPr="006B6068" w:rsidTr="00DB39B0">
        <w:trPr>
          <w:tblHeader/>
        </w:trPr>
        <w:tc>
          <w:tcPr>
            <w:tcW w:w="987" w:type="dxa"/>
            <w:shd w:val="clear" w:color="auto" w:fill="auto"/>
          </w:tcPr>
          <w:p w:rsidR="000201C8" w:rsidRPr="00073F13" w:rsidRDefault="000201C8" w:rsidP="00DB39B0">
            <w:pPr>
              <w:pStyle w:val="ab"/>
              <w:spacing w:line="360" w:lineRule="auto"/>
              <w:ind w:left="0"/>
              <w:jc w:val="center"/>
            </w:pPr>
            <w:r w:rsidRPr="00073F13">
              <w:t>Время</w:t>
            </w:r>
          </w:p>
        </w:tc>
        <w:tc>
          <w:tcPr>
            <w:tcW w:w="3403" w:type="dxa"/>
            <w:shd w:val="clear" w:color="auto" w:fill="auto"/>
          </w:tcPr>
          <w:p w:rsidR="000201C8" w:rsidRPr="006B6068" w:rsidRDefault="000201C8" w:rsidP="00DB39B0">
            <w:pPr>
              <w:spacing w:line="360" w:lineRule="auto"/>
              <w:jc w:val="center"/>
              <w:rPr>
                <w:rFonts w:eastAsia="Calibri"/>
                <w:sz w:val="28"/>
                <w:szCs w:val="28"/>
              </w:rPr>
            </w:pPr>
            <w:r w:rsidRPr="006B6068">
              <w:rPr>
                <w:rFonts w:eastAsia="Calibri"/>
                <w:sz w:val="28"/>
                <w:szCs w:val="28"/>
              </w:rPr>
              <w:t>Тема</w:t>
            </w:r>
          </w:p>
        </w:tc>
        <w:tc>
          <w:tcPr>
            <w:tcW w:w="3872" w:type="dxa"/>
            <w:shd w:val="clear" w:color="auto" w:fill="auto"/>
          </w:tcPr>
          <w:p w:rsidR="000201C8" w:rsidRPr="006B6068" w:rsidRDefault="000201C8" w:rsidP="00DB39B0">
            <w:pPr>
              <w:spacing w:line="360" w:lineRule="auto"/>
              <w:jc w:val="center"/>
              <w:rPr>
                <w:rFonts w:eastAsia="Calibri"/>
                <w:sz w:val="28"/>
                <w:szCs w:val="28"/>
              </w:rPr>
            </w:pPr>
            <w:r w:rsidRPr="006B6068">
              <w:rPr>
                <w:rFonts w:eastAsia="Calibri"/>
                <w:sz w:val="28"/>
                <w:szCs w:val="28"/>
              </w:rPr>
              <w:t>Тезисы</w:t>
            </w:r>
          </w:p>
        </w:tc>
        <w:tc>
          <w:tcPr>
            <w:tcW w:w="4000" w:type="dxa"/>
            <w:shd w:val="clear" w:color="auto" w:fill="auto"/>
          </w:tcPr>
          <w:p w:rsidR="000201C8" w:rsidRPr="006B6068" w:rsidRDefault="000201C8" w:rsidP="00DB39B0">
            <w:pPr>
              <w:spacing w:line="360" w:lineRule="auto"/>
              <w:jc w:val="center"/>
              <w:rPr>
                <w:rFonts w:eastAsia="Calibri"/>
                <w:sz w:val="28"/>
                <w:szCs w:val="28"/>
              </w:rPr>
            </w:pPr>
            <w:r w:rsidRPr="006B6068">
              <w:rPr>
                <w:rFonts w:eastAsia="Calibri"/>
                <w:sz w:val="28"/>
                <w:szCs w:val="28"/>
              </w:rPr>
              <w:t>Модераторы/эксперты/спикеры</w:t>
            </w:r>
          </w:p>
        </w:tc>
        <w:tc>
          <w:tcPr>
            <w:tcW w:w="2901" w:type="dxa"/>
            <w:shd w:val="clear" w:color="auto" w:fill="auto"/>
          </w:tcPr>
          <w:p w:rsidR="000201C8" w:rsidRPr="006B6068" w:rsidRDefault="000201C8" w:rsidP="00DB39B0">
            <w:pPr>
              <w:spacing w:line="360" w:lineRule="auto"/>
              <w:jc w:val="center"/>
              <w:rPr>
                <w:rFonts w:eastAsia="Calibri"/>
                <w:sz w:val="28"/>
                <w:szCs w:val="28"/>
              </w:rPr>
            </w:pPr>
            <w:r w:rsidRPr="006B6068">
              <w:rPr>
                <w:rFonts w:eastAsia="Calibri"/>
                <w:sz w:val="28"/>
                <w:szCs w:val="28"/>
              </w:rPr>
              <w:t>Участники</w:t>
            </w:r>
          </w:p>
        </w:tc>
      </w:tr>
      <w:tr w:rsidR="000201C8" w:rsidRPr="006B6068" w:rsidTr="00DB39B0">
        <w:trPr>
          <w:trHeight w:val="778"/>
        </w:trPr>
        <w:tc>
          <w:tcPr>
            <w:tcW w:w="987" w:type="dxa"/>
            <w:shd w:val="clear" w:color="auto" w:fill="auto"/>
          </w:tcPr>
          <w:p w:rsidR="000201C8" w:rsidRPr="006B6068" w:rsidRDefault="000201C8" w:rsidP="00DB39B0">
            <w:pPr>
              <w:rPr>
                <w:rFonts w:eastAsia="Calibri"/>
                <w:sz w:val="28"/>
                <w:szCs w:val="28"/>
              </w:rPr>
            </w:pPr>
            <w:r w:rsidRPr="006B6068">
              <w:rPr>
                <w:rFonts w:eastAsia="Calibri"/>
                <w:sz w:val="28"/>
                <w:szCs w:val="28"/>
              </w:rPr>
              <w:t>9.00-10.00</w:t>
            </w:r>
          </w:p>
        </w:tc>
        <w:tc>
          <w:tcPr>
            <w:tcW w:w="14176" w:type="dxa"/>
            <w:gridSpan w:val="4"/>
            <w:shd w:val="clear" w:color="auto" w:fill="auto"/>
          </w:tcPr>
          <w:p w:rsidR="000201C8" w:rsidRPr="006B6068" w:rsidRDefault="000201C8" w:rsidP="00DB39B0">
            <w:pPr>
              <w:rPr>
                <w:rFonts w:eastAsia="Calibri"/>
                <w:sz w:val="28"/>
                <w:szCs w:val="28"/>
              </w:rPr>
            </w:pPr>
            <w:r w:rsidRPr="006B6068">
              <w:rPr>
                <w:rFonts w:eastAsia="Calibri"/>
                <w:sz w:val="28"/>
                <w:szCs w:val="28"/>
              </w:rPr>
              <w:t xml:space="preserve">Регистрация участников форума, выставка социального бизнеса Пермского края, работа консультационной площадки, приветственный кофе-брейк </w:t>
            </w:r>
          </w:p>
          <w:p w:rsidR="000201C8" w:rsidRPr="006B6068" w:rsidRDefault="000201C8" w:rsidP="00DB39B0">
            <w:pPr>
              <w:rPr>
                <w:rFonts w:eastAsia="Calibri"/>
                <w:sz w:val="28"/>
                <w:szCs w:val="28"/>
              </w:rPr>
            </w:pPr>
          </w:p>
        </w:tc>
      </w:tr>
      <w:tr w:rsidR="000201C8" w:rsidRPr="006B6068" w:rsidTr="00DB39B0">
        <w:trPr>
          <w:trHeight w:val="980"/>
        </w:trPr>
        <w:tc>
          <w:tcPr>
            <w:tcW w:w="987" w:type="dxa"/>
            <w:shd w:val="clear" w:color="auto" w:fill="auto"/>
          </w:tcPr>
          <w:p w:rsidR="000201C8" w:rsidRPr="006B6068" w:rsidRDefault="000201C8" w:rsidP="00DB39B0">
            <w:pPr>
              <w:rPr>
                <w:rFonts w:eastAsia="Calibri"/>
                <w:sz w:val="28"/>
                <w:szCs w:val="28"/>
              </w:rPr>
            </w:pPr>
            <w:r w:rsidRPr="006B6068">
              <w:rPr>
                <w:rFonts w:eastAsia="Calibri"/>
                <w:sz w:val="28"/>
                <w:szCs w:val="28"/>
              </w:rPr>
              <w:t>10.00-11.30</w:t>
            </w:r>
          </w:p>
          <w:p w:rsidR="000201C8" w:rsidRPr="006B6068" w:rsidRDefault="000201C8" w:rsidP="00DB39B0">
            <w:pPr>
              <w:rPr>
                <w:rFonts w:eastAsia="Calibri"/>
                <w:sz w:val="28"/>
                <w:szCs w:val="28"/>
              </w:rPr>
            </w:pPr>
          </w:p>
          <w:p w:rsidR="000201C8" w:rsidRPr="006B6068" w:rsidRDefault="000201C8" w:rsidP="00DB39B0">
            <w:pPr>
              <w:rPr>
                <w:rFonts w:eastAsia="Calibri"/>
                <w:sz w:val="28"/>
                <w:szCs w:val="28"/>
              </w:rPr>
            </w:pPr>
          </w:p>
        </w:tc>
        <w:tc>
          <w:tcPr>
            <w:tcW w:w="3403" w:type="dxa"/>
            <w:shd w:val="clear" w:color="auto" w:fill="auto"/>
          </w:tcPr>
          <w:p w:rsidR="000201C8" w:rsidRPr="006B6068" w:rsidRDefault="000201C8" w:rsidP="00DB39B0">
            <w:pPr>
              <w:rPr>
                <w:rFonts w:eastAsia="Calibri"/>
                <w:b/>
                <w:sz w:val="28"/>
                <w:szCs w:val="28"/>
              </w:rPr>
            </w:pPr>
            <w:r w:rsidRPr="006B6068">
              <w:rPr>
                <w:rFonts w:eastAsia="Calibri"/>
                <w:b/>
                <w:sz w:val="28"/>
                <w:szCs w:val="28"/>
              </w:rPr>
              <w:t>Открытие форума «Развитие социального бизнеса: направления, приоритеты и возможности»</w:t>
            </w:r>
          </w:p>
          <w:p w:rsidR="000201C8" w:rsidRPr="006B6068" w:rsidRDefault="000201C8" w:rsidP="00DB39B0">
            <w:pPr>
              <w:rPr>
                <w:rFonts w:eastAsia="Calibri"/>
                <w:sz w:val="28"/>
                <w:szCs w:val="28"/>
              </w:rPr>
            </w:pPr>
            <w:r w:rsidRPr="006B6068">
              <w:rPr>
                <w:rFonts w:eastAsia="Calibri"/>
                <w:b/>
                <w:sz w:val="28"/>
                <w:szCs w:val="28"/>
              </w:rPr>
              <w:t xml:space="preserve"> </w:t>
            </w:r>
          </w:p>
          <w:p w:rsidR="000201C8" w:rsidRPr="006B6068" w:rsidRDefault="000201C8" w:rsidP="00DB39B0">
            <w:pPr>
              <w:ind w:left="360"/>
              <w:rPr>
                <w:rFonts w:eastAsia="Calibri"/>
                <w:sz w:val="28"/>
                <w:szCs w:val="28"/>
              </w:rPr>
            </w:pPr>
          </w:p>
        </w:tc>
        <w:tc>
          <w:tcPr>
            <w:tcW w:w="3872" w:type="dxa"/>
            <w:shd w:val="clear" w:color="auto" w:fill="auto"/>
          </w:tcPr>
          <w:p w:rsidR="000201C8" w:rsidRPr="006B6068" w:rsidRDefault="000201C8" w:rsidP="00DB39B0">
            <w:pPr>
              <w:pStyle w:val="ab"/>
              <w:numPr>
                <w:ilvl w:val="0"/>
                <w:numId w:val="1"/>
              </w:numPr>
              <w:spacing w:after="0" w:line="240" w:lineRule="auto"/>
              <w:rPr>
                <w:rFonts w:ascii="Times New Roman" w:hAnsi="Times New Roman"/>
                <w:sz w:val="24"/>
                <w:szCs w:val="24"/>
              </w:rPr>
            </w:pPr>
            <w:r w:rsidRPr="006B6068">
              <w:rPr>
                <w:rFonts w:ascii="Times New Roman" w:hAnsi="Times New Roman"/>
                <w:sz w:val="24"/>
                <w:szCs w:val="24"/>
              </w:rPr>
              <w:t xml:space="preserve">Понятие социального предпринимательства и его роль в развитии территорий. </w:t>
            </w:r>
          </w:p>
          <w:p w:rsidR="000201C8" w:rsidRPr="006B6068" w:rsidRDefault="000201C8" w:rsidP="00DB39B0">
            <w:pPr>
              <w:pStyle w:val="ab"/>
              <w:numPr>
                <w:ilvl w:val="0"/>
                <w:numId w:val="1"/>
              </w:numPr>
              <w:spacing w:after="0" w:line="240" w:lineRule="auto"/>
              <w:rPr>
                <w:rFonts w:ascii="Times New Roman" w:hAnsi="Times New Roman"/>
                <w:sz w:val="24"/>
                <w:szCs w:val="24"/>
              </w:rPr>
            </w:pPr>
            <w:r w:rsidRPr="006B6068">
              <w:rPr>
                <w:rFonts w:ascii="Times New Roman" w:hAnsi="Times New Roman"/>
                <w:sz w:val="24"/>
                <w:szCs w:val="24"/>
              </w:rPr>
              <w:t>Анализ текущего состояния социального бизнеса в России. Опыт регионов.</w:t>
            </w:r>
          </w:p>
          <w:p w:rsidR="000201C8" w:rsidRPr="006B6068" w:rsidRDefault="000201C8" w:rsidP="00DB39B0">
            <w:pPr>
              <w:pStyle w:val="ab"/>
              <w:numPr>
                <w:ilvl w:val="0"/>
                <w:numId w:val="1"/>
              </w:numPr>
              <w:spacing w:after="0" w:line="240" w:lineRule="auto"/>
              <w:rPr>
                <w:rFonts w:ascii="Times New Roman" w:hAnsi="Times New Roman"/>
                <w:sz w:val="24"/>
                <w:szCs w:val="24"/>
              </w:rPr>
            </w:pPr>
            <w:r w:rsidRPr="006B6068">
              <w:rPr>
                <w:rFonts w:ascii="Times New Roman" w:hAnsi="Times New Roman"/>
                <w:sz w:val="24"/>
                <w:szCs w:val="24"/>
              </w:rPr>
              <w:t>Определение приоритетных направлений развития на территории Пермского края.</w:t>
            </w:r>
          </w:p>
          <w:p w:rsidR="000201C8" w:rsidRPr="006B6068" w:rsidRDefault="000201C8" w:rsidP="00DB39B0">
            <w:pPr>
              <w:pStyle w:val="ab"/>
              <w:numPr>
                <w:ilvl w:val="0"/>
                <w:numId w:val="1"/>
              </w:numPr>
              <w:spacing w:after="0" w:line="240" w:lineRule="auto"/>
              <w:rPr>
                <w:rFonts w:ascii="Times New Roman" w:hAnsi="Times New Roman"/>
                <w:sz w:val="24"/>
                <w:szCs w:val="24"/>
              </w:rPr>
            </w:pPr>
            <w:r w:rsidRPr="006B6068">
              <w:rPr>
                <w:rFonts w:ascii="Times New Roman" w:hAnsi="Times New Roman"/>
                <w:sz w:val="24"/>
                <w:szCs w:val="24"/>
              </w:rPr>
              <w:t>Механизмы реализации социально-предпринимательского потенциала действующего бизнеса.</w:t>
            </w:r>
          </w:p>
          <w:p w:rsidR="000201C8" w:rsidRPr="006B6068" w:rsidRDefault="000201C8" w:rsidP="00DB39B0">
            <w:pPr>
              <w:rPr>
                <w:rFonts w:eastAsia="Calibri"/>
                <w:sz w:val="28"/>
                <w:szCs w:val="28"/>
              </w:rPr>
            </w:pPr>
          </w:p>
        </w:tc>
        <w:tc>
          <w:tcPr>
            <w:tcW w:w="4000" w:type="dxa"/>
            <w:shd w:val="clear" w:color="auto" w:fill="auto"/>
          </w:tcPr>
          <w:p w:rsidR="000201C8" w:rsidRPr="006B6068" w:rsidRDefault="000201C8" w:rsidP="00DB39B0">
            <w:pPr>
              <w:rPr>
                <w:rFonts w:eastAsia="Calibri"/>
                <w:i/>
              </w:rPr>
            </w:pPr>
            <w:r w:rsidRPr="006B6068">
              <w:rPr>
                <w:rFonts w:eastAsia="Calibri"/>
                <w:sz w:val="28"/>
                <w:szCs w:val="28"/>
              </w:rPr>
              <w:t xml:space="preserve">Модератор – </w:t>
            </w:r>
            <w:r w:rsidRPr="006B6068">
              <w:rPr>
                <w:rFonts w:eastAsia="Calibri"/>
                <w:b/>
                <w:sz w:val="28"/>
                <w:szCs w:val="28"/>
              </w:rPr>
              <w:t>Сергей Голубев</w:t>
            </w:r>
            <w:r w:rsidRPr="006B6068">
              <w:rPr>
                <w:rFonts w:eastAsia="Calibri"/>
                <w:sz w:val="28"/>
                <w:szCs w:val="28"/>
              </w:rPr>
              <w:t xml:space="preserve">, </w:t>
            </w:r>
            <w:r w:rsidRPr="006B6068">
              <w:rPr>
                <w:rFonts w:eastAsia="Calibri"/>
                <w:bCs/>
                <w:i/>
              </w:rPr>
              <w:t>кандидат</w:t>
            </w:r>
            <w:r w:rsidRPr="006B6068">
              <w:rPr>
                <w:rFonts w:eastAsia="Calibri"/>
                <w:i/>
              </w:rPr>
              <w:t xml:space="preserve"> социологических наук, член правления ОПОРЫ РОССИИ, руководитель Комиссии по социальному предпринимательству, член Экспертного совета Агентства стратегических инициатив, член Совета по социальным инновациям Совета Федерации РФ (г. Москва)</w:t>
            </w:r>
          </w:p>
          <w:p w:rsidR="000201C8" w:rsidRPr="006B6068" w:rsidRDefault="000201C8" w:rsidP="00DB39B0">
            <w:pPr>
              <w:rPr>
                <w:rFonts w:eastAsia="Calibri"/>
                <w:sz w:val="28"/>
                <w:szCs w:val="28"/>
              </w:rPr>
            </w:pPr>
          </w:p>
          <w:p w:rsidR="000201C8" w:rsidRPr="006B6068" w:rsidRDefault="000201C8" w:rsidP="00DB39B0">
            <w:pPr>
              <w:rPr>
                <w:rFonts w:eastAsia="Calibri"/>
                <w:sz w:val="28"/>
                <w:szCs w:val="28"/>
              </w:rPr>
            </w:pPr>
            <w:r w:rsidRPr="006B6068">
              <w:rPr>
                <w:rFonts w:eastAsia="Calibri"/>
                <w:sz w:val="28"/>
                <w:szCs w:val="28"/>
              </w:rPr>
              <w:t xml:space="preserve"> Эксперты:</w:t>
            </w:r>
          </w:p>
          <w:p w:rsidR="000201C8" w:rsidRPr="006B6068" w:rsidRDefault="000201C8" w:rsidP="00DB39B0">
            <w:pPr>
              <w:rPr>
                <w:rFonts w:eastAsia="Calibri"/>
                <w:bCs/>
                <w:i/>
              </w:rPr>
            </w:pPr>
            <w:r w:rsidRPr="006B6068">
              <w:rPr>
                <w:rFonts w:eastAsia="Calibri"/>
                <w:b/>
                <w:sz w:val="28"/>
                <w:szCs w:val="28"/>
              </w:rPr>
              <w:t>Ирина Никитенко</w:t>
            </w:r>
            <w:r w:rsidRPr="006B6068">
              <w:rPr>
                <w:rFonts w:eastAsia="Calibri"/>
                <w:sz w:val="28"/>
                <w:szCs w:val="28"/>
              </w:rPr>
              <w:t xml:space="preserve"> - </w:t>
            </w:r>
            <w:r w:rsidRPr="006B6068">
              <w:rPr>
                <w:rFonts w:eastAsia="Calibri"/>
                <w:bCs/>
                <w:i/>
              </w:rPr>
              <w:t xml:space="preserve">заместитель министра, начальник управления развития малого и среднего предпринимательства Министерства промышленности, предпринимательства и торговли Пермского края </w:t>
            </w:r>
          </w:p>
          <w:p w:rsidR="000201C8" w:rsidRPr="006B6068" w:rsidRDefault="000201C8" w:rsidP="00DB39B0">
            <w:pPr>
              <w:rPr>
                <w:rFonts w:eastAsia="Calibri"/>
                <w:bCs/>
                <w:i/>
              </w:rPr>
            </w:pPr>
          </w:p>
          <w:p w:rsidR="000201C8" w:rsidRPr="006B6068" w:rsidRDefault="000201C8" w:rsidP="00DB39B0">
            <w:pPr>
              <w:rPr>
                <w:rFonts w:eastAsia="Calibri"/>
                <w:bCs/>
                <w:i/>
              </w:rPr>
            </w:pPr>
            <w:r w:rsidRPr="006B6068">
              <w:rPr>
                <w:rFonts w:eastAsia="Calibri"/>
                <w:b/>
                <w:sz w:val="28"/>
                <w:szCs w:val="28"/>
              </w:rPr>
              <w:t>Юлия Жигулина</w:t>
            </w:r>
            <w:r w:rsidRPr="006B6068">
              <w:rPr>
                <w:rFonts w:eastAsia="Calibri"/>
                <w:sz w:val="28"/>
                <w:szCs w:val="28"/>
              </w:rPr>
              <w:t xml:space="preserve"> – </w:t>
            </w:r>
            <w:r w:rsidRPr="006B6068">
              <w:rPr>
                <w:rFonts w:eastAsia="Calibri"/>
                <w:bCs/>
                <w:i/>
              </w:rPr>
              <w:t xml:space="preserve">кандидат экономических наук, </w:t>
            </w:r>
            <w:r w:rsidRPr="006B6068">
              <w:rPr>
                <w:rFonts w:eastAsia="Calibri"/>
                <w:bCs/>
                <w:i/>
              </w:rPr>
              <w:lastRenderedPageBreak/>
              <w:t xml:space="preserve">исполнительный директор Фонда региональных социальных программ </w:t>
            </w:r>
            <w:hyperlink r:id="rId5" w:tgtFrame="_blank" w:history="1">
              <w:r w:rsidRPr="006B6068">
                <w:rPr>
                  <w:rFonts w:eastAsia="Calibri"/>
                  <w:bCs/>
                  <w:i/>
                </w:rPr>
                <w:t>«Наше Будущее»</w:t>
              </w:r>
            </w:hyperlink>
            <w:r w:rsidRPr="006B6068">
              <w:rPr>
                <w:rFonts w:eastAsia="Calibri"/>
                <w:bCs/>
                <w:i/>
              </w:rPr>
              <w:t xml:space="preserve"> (г. Москва)</w:t>
            </w:r>
          </w:p>
          <w:p w:rsidR="000201C8" w:rsidRPr="006B6068" w:rsidRDefault="000201C8" w:rsidP="00DB39B0">
            <w:pPr>
              <w:rPr>
                <w:rFonts w:eastAsia="Calibri"/>
                <w:sz w:val="28"/>
                <w:szCs w:val="28"/>
              </w:rPr>
            </w:pPr>
          </w:p>
          <w:p w:rsidR="000201C8" w:rsidRPr="006B6068" w:rsidRDefault="000201C8" w:rsidP="00DB39B0">
            <w:pPr>
              <w:rPr>
                <w:rFonts w:eastAsia="Calibri"/>
                <w:bCs/>
                <w:i/>
              </w:rPr>
            </w:pPr>
            <w:r w:rsidRPr="006B6068">
              <w:rPr>
                <w:rFonts w:eastAsia="Calibri"/>
                <w:b/>
                <w:sz w:val="28"/>
                <w:szCs w:val="28"/>
              </w:rPr>
              <w:t>Владимир Якимец</w:t>
            </w:r>
            <w:r w:rsidRPr="006B6068">
              <w:rPr>
                <w:rFonts w:eastAsia="Calibri"/>
                <w:sz w:val="28"/>
                <w:szCs w:val="28"/>
              </w:rPr>
              <w:t xml:space="preserve"> - </w:t>
            </w:r>
            <w:r w:rsidRPr="006B6068">
              <w:rPr>
                <w:rFonts w:eastAsia="Calibri"/>
                <w:bCs/>
                <w:i/>
              </w:rPr>
              <w:t>главный научный сотрудник Института системного анализа РАН, доктор социологических наук, кандидат технических наук, эксперт Общественной палаты РФ (г. Москва)</w:t>
            </w:r>
          </w:p>
          <w:p w:rsidR="000201C8" w:rsidRPr="006B6068" w:rsidRDefault="000201C8" w:rsidP="00DB39B0">
            <w:pPr>
              <w:rPr>
                <w:rFonts w:eastAsia="Calibri"/>
                <w:sz w:val="28"/>
                <w:szCs w:val="28"/>
              </w:rPr>
            </w:pPr>
          </w:p>
          <w:p w:rsidR="000201C8" w:rsidRPr="006B6068" w:rsidRDefault="000201C8" w:rsidP="00DB39B0">
            <w:pPr>
              <w:rPr>
                <w:rFonts w:eastAsia="Calibri"/>
                <w:bCs/>
                <w:i/>
              </w:rPr>
            </w:pPr>
            <w:r w:rsidRPr="006B6068">
              <w:rPr>
                <w:rFonts w:eastAsia="Calibri"/>
                <w:b/>
                <w:sz w:val="28"/>
                <w:szCs w:val="28"/>
              </w:rPr>
              <w:t>Владимир Вайнер</w:t>
            </w:r>
            <w:r w:rsidRPr="006B6068">
              <w:rPr>
                <w:rFonts w:eastAsia="Calibri"/>
                <w:sz w:val="28"/>
                <w:szCs w:val="28"/>
              </w:rPr>
              <w:t xml:space="preserve"> -  </w:t>
            </w:r>
            <w:r w:rsidRPr="006B6068">
              <w:rPr>
                <w:rFonts w:eastAsia="Calibri"/>
                <w:bCs/>
                <w:i/>
              </w:rPr>
              <w:t>креативный директор Центра рекламных исследований Grand Prix, преподаватель Международного института рекламы, НИУ ВШЭ, член Экспертного совета Коалиции НКО по развитию социальной рекламы, член Союза маркетологов России, официальный представитель международного фестиваля рекламы Clio Awards в России (г. Москва)</w:t>
            </w:r>
          </w:p>
          <w:p w:rsidR="000201C8" w:rsidRPr="006B6068" w:rsidRDefault="000201C8" w:rsidP="00DB39B0">
            <w:pPr>
              <w:rPr>
                <w:rFonts w:eastAsia="Calibri"/>
                <w:sz w:val="28"/>
                <w:szCs w:val="28"/>
              </w:rPr>
            </w:pPr>
          </w:p>
          <w:p w:rsidR="000201C8" w:rsidRPr="006B6068" w:rsidRDefault="000201C8" w:rsidP="00DB39B0">
            <w:pPr>
              <w:rPr>
                <w:rFonts w:eastAsia="Calibri"/>
                <w:bCs/>
                <w:i/>
              </w:rPr>
            </w:pPr>
            <w:r w:rsidRPr="006B6068">
              <w:rPr>
                <w:rFonts w:eastAsia="Calibri"/>
                <w:b/>
                <w:sz w:val="28"/>
                <w:szCs w:val="28"/>
              </w:rPr>
              <w:t>Алексей Маврин</w:t>
            </w:r>
            <w:r w:rsidRPr="006B6068">
              <w:rPr>
                <w:rFonts w:eastAsia="Calibri"/>
                <w:sz w:val="28"/>
                <w:szCs w:val="28"/>
              </w:rPr>
              <w:t xml:space="preserve"> -  </w:t>
            </w:r>
            <w:r w:rsidRPr="006B6068">
              <w:rPr>
                <w:rFonts w:eastAsia="Calibri"/>
                <w:bCs/>
                <w:i/>
              </w:rPr>
              <w:t>председатель совета директоров </w:t>
            </w:r>
            <w:hyperlink r:id="rId6" w:history="1">
              <w:r w:rsidRPr="006B6068">
                <w:rPr>
                  <w:rFonts w:eastAsia="Calibri"/>
                  <w:bCs/>
                  <w:i/>
                </w:rPr>
                <w:t>Социального Гериатрического центра "ОПЕКА"</w:t>
              </w:r>
            </w:hyperlink>
            <w:r w:rsidRPr="006B6068">
              <w:rPr>
                <w:rFonts w:eastAsia="Calibri"/>
                <w:bCs/>
                <w:i/>
              </w:rPr>
              <w:t xml:space="preserve">, член Российской ассоциации паллиативной медицины Геронтологического общества РАН, лауреат ежегодной премии </w:t>
            </w:r>
            <w:r w:rsidRPr="006B6068">
              <w:rPr>
                <w:rFonts w:eastAsia="Calibri"/>
                <w:bCs/>
                <w:i/>
              </w:rPr>
              <w:lastRenderedPageBreak/>
              <w:t>"Импульс добра" в 2014 г., лауреат ежегодной независимой бизнес-премии "Шеф года" в 2014 г., член правления НП "Мир старшего поколения" (г. Санкт-Петербург)</w:t>
            </w:r>
          </w:p>
          <w:p w:rsidR="000201C8" w:rsidRPr="006B6068" w:rsidRDefault="000201C8" w:rsidP="00DB39B0">
            <w:pPr>
              <w:rPr>
                <w:rFonts w:eastAsia="Calibri"/>
                <w:sz w:val="28"/>
                <w:szCs w:val="28"/>
              </w:rPr>
            </w:pPr>
          </w:p>
          <w:p w:rsidR="000201C8" w:rsidRPr="006B6068" w:rsidRDefault="000201C8" w:rsidP="00DB39B0">
            <w:pPr>
              <w:rPr>
                <w:rFonts w:eastAsia="Calibri"/>
                <w:bCs/>
                <w:i/>
              </w:rPr>
            </w:pPr>
            <w:r w:rsidRPr="006B6068">
              <w:rPr>
                <w:rFonts w:eastAsia="Calibri"/>
                <w:b/>
                <w:sz w:val="28"/>
                <w:szCs w:val="28"/>
              </w:rPr>
              <w:t>Алексей Сахаров</w:t>
            </w:r>
            <w:r w:rsidRPr="006B6068">
              <w:rPr>
                <w:rFonts w:eastAsia="Calibri"/>
                <w:sz w:val="28"/>
                <w:szCs w:val="28"/>
              </w:rPr>
              <w:t xml:space="preserve"> - </w:t>
            </w:r>
            <w:r w:rsidRPr="006B6068">
              <w:rPr>
                <w:rFonts w:eastAsia="Calibri"/>
                <w:bCs/>
                <w:i/>
              </w:rPr>
              <w:t>руководитель благотворительных проектов краудфандинговой платформы Planeta.ru (г. Москва)</w:t>
            </w:r>
          </w:p>
          <w:p w:rsidR="000201C8" w:rsidRPr="006B6068" w:rsidRDefault="000201C8" w:rsidP="00DB39B0">
            <w:pPr>
              <w:rPr>
                <w:rFonts w:eastAsia="Calibri"/>
                <w:sz w:val="28"/>
                <w:szCs w:val="28"/>
              </w:rPr>
            </w:pPr>
          </w:p>
          <w:p w:rsidR="000201C8" w:rsidRPr="00753E8C" w:rsidRDefault="000201C8" w:rsidP="00DB39B0">
            <w:pPr>
              <w:rPr>
                <w:rFonts w:eastAsia="Calibri"/>
              </w:rPr>
            </w:pPr>
            <w:r w:rsidRPr="00753E8C">
              <w:rPr>
                <w:rFonts w:eastAsia="Calibri"/>
              </w:rPr>
              <w:t>Представители профильных министерств Пермского края</w:t>
            </w:r>
          </w:p>
        </w:tc>
        <w:tc>
          <w:tcPr>
            <w:tcW w:w="2901" w:type="dxa"/>
            <w:shd w:val="clear" w:color="auto" w:fill="auto"/>
          </w:tcPr>
          <w:p w:rsidR="000201C8" w:rsidRPr="006B6068" w:rsidRDefault="000201C8" w:rsidP="00DB39B0">
            <w:pPr>
              <w:rPr>
                <w:rFonts w:eastAsia="Calibri"/>
              </w:rPr>
            </w:pPr>
            <w:r w:rsidRPr="00F617C4">
              <w:rPr>
                <w:rFonts w:eastAsia="Calibri"/>
                <w:b/>
                <w:sz w:val="28"/>
                <w:szCs w:val="28"/>
              </w:rPr>
              <w:lastRenderedPageBreak/>
              <w:t>-</w:t>
            </w:r>
            <w:r w:rsidRPr="006B6068">
              <w:rPr>
                <w:rFonts w:eastAsia="Calibri"/>
                <w:sz w:val="28"/>
                <w:szCs w:val="28"/>
              </w:rPr>
              <w:t xml:space="preserve"> </w:t>
            </w:r>
            <w:r w:rsidRPr="006B6068">
              <w:rPr>
                <w:rFonts w:eastAsia="Calibri"/>
              </w:rPr>
              <w:t xml:space="preserve">Представители профильных министерств. </w:t>
            </w:r>
          </w:p>
          <w:p w:rsidR="000201C8" w:rsidRPr="006B6068" w:rsidRDefault="000201C8" w:rsidP="00DB39B0">
            <w:pPr>
              <w:rPr>
                <w:rFonts w:eastAsia="Calibri"/>
              </w:rPr>
            </w:pPr>
          </w:p>
          <w:p w:rsidR="000201C8" w:rsidRPr="006B6068" w:rsidRDefault="000201C8" w:rsidP="00DB39B0">
            <w:pPr>
              <w:rPr>
                <w:rFonts w:eastAsia="Calibri"/>
              </w:rPr>
            </w:pPr>
            <w:r w:rsidRPr="006B6068">
              <w:rPr>
                <w:rFonts w:eastAsia="Calibri"/>
              </w:rPr>
              <w:t xml:space="preserve">- Представители администраций муниципальных образований Пермского края, отвечающие за работу с субъектами малого и среднего предпринимательства. </w:t>
            </w:r>
          </w:p>
          <w:p w:rsidR="000201C8" w:rsidRPr="006B6068" w:rsidRDefault="000201C8" w:rsidP="00DB39B0">
            <w:pPr>
              <w:rPr>
                <w:rFonts w:eastAsia="Calibri"/>
              </w:rPr>
            </w:pPr>
          </w:p>
          <w:p w:rsidR="000201C8" w:rsidRPr="006B6068" w:rsidRDefault="000201C8" w:rsidP="00DB39B0">
            <w:pPr>
              <w:rPr>
                <w:rFonts w:eastAsia="Calibri"/>
              </w:rPr>
            </w:pPr>
            <w:r>
              <w:rPr>
                <w:rFonts w:eastAsia="Calibri"/>
              </w:rPr>
              <w:t xml:space="preserve"> -</w:t>
            </w:r>
            <w:r w:rsidRPr="006B6068">
              <w:rPr>
                <w:rFonts w:eastAsia="Calibri"/>
              </w:rPr>
              <w:t xml:space="preserve"> Организации инфраструктуры поддержки субъектов малого и среднего предпринимательства в муниципальных образованиях Пермского края.  </w:t>
            </w:r>
          </w:p>
          <w:p w:rsidR="000201C8" w:rsidRPr="006B6068" w:rsidRDefault="000201C8" w:rsidP="00DB39B0">
            <w:pPr>
              <w:rPr>
                <w:rFonts w:eastAsia="Calibri"/>
              </w:rPr>
            </w:pPr>
          </w:p>
          <w:p w:rsidR="000201C8" w:rsidRPr="006B6068" w:rsidRDefault="000201C8" w:rsidP="00DB39B0">
            <w:pPr>
              <w:rPr>
                <w:rFonts w:eastAsia="Calibri"/>
                <w:sz w:val="28"/>
                <w:szCs w:val="28"/>
              </w:rPr>
            </w:pPr>
            <w:r w:rsidRPr="006B6068">
              <w:rPr>
                <w:rFonts w:eastAsia="Calibri"/>
              </w:rPr>
              <w:lastRenderedPageBreak/>
              <w:t>- Субъекты малого и среднего предпринимательства.</w:t>
            </w:r>
          </w:p>
        </w:tc>
      </w:tr>
      <w:tr w:rsidR="000201C8" w:rsidRPr="006B6068" w:rsidTr="00DB39B0">
        <w:trPr>
          <w:trHeight w:val="986"/>
        </w:trPr>
        <w:tc>
          <w:tcPr>
            <w:tcW w:w="987" w:type="dxa"/>
            <w:shd w:val="clear" w:color="auto" w:fill="auto"/>
          </w:tcPr>
          <w:p w:rsidR="000201C8" w:rsidRPr="006B6068" w:rsidRDefault="000201C8" w:rsidP="00DB39B0">
            <w:pPr>
              <w:rPr>
                <w:rFonts w:eastAsia="Calibri"/>
                <w:sz w:val="28"/>
                <w:szCs w:val="28"/>
              </w:rPr>
            </w:pPr>
            <w:r w:rsidRPr="006B6068">
              <w:rPr>
                <w:rFonts w:eastAsia="Calibri"/>
                <w:sz w:val="28"/>
                <w:szCs w:val="28"/>
              </w:rPr>
              <w:lastRenderedPageBreak/>
              <w:t>11.30–12.00</w:t>
            </w:r>
          </w:p>
        </w:tc>
        <w:tc>
          <w:tcPr>
            <w:tcW w:w="14176" w:type="dxa"/>
            <w:gridSpan w:val="4"/>
            <w:shd w:val="clear" w:color="auto" w:fill="auto"/>
          </w:tcPr>
          <w:p w:rsidR="000201C8" w:rsidRPr="006B6068" w:rsidRDefault="000201C8" w:rsidP="00DB39B0">
            <w:pPr>
              <w:rPr>
                <w:rFonts w:eastAsia="Calibri"/>
                <w:sz w:val="28"/>
                <w:szCs w:val="28"/>
              </w:rPr>
            </w:pPr>
            <w:r w:rsidRPr="006B6068">
              <w:rPr>
                <w:rFonts w:eastAsia="Calibri"/>
                <w:sz w:val="28"/>
                <w:szCs w:val="28"/>
              </w:rPr>
              <w:t>Выставка социального бизнеса Пермского края, работа консультационной площадки, кофе-брейк</w:t>
            </w:r>
          </w:p>
        </w:tc>
      </w:tr>
      <w:tr w:rsidR="000201C8" w:rsidRPr="006B6068" w:rsidTr="00DB39B0">
        <w:tc>
          <w:tcPr>
            <w:tcW w:w="987" w:type="dxa"/>
            <w:vMerge w:val="restart"/>
            <w:shd w:val="clear" w:color="auto" w:fill="auto"/>
          </w:tcPr>
          <w:p w:rsidR="000201C8" w:rsidRPr="006B6068" w:rsidRDefault="000201C8" w:rsidP="00DB39B0">
            <w:pPr>
              <w:rPr>
                <w:rFonts w:eastAsia="Calibri"/>
                <w:sz w:val="28"/>
                <w:szCs w:val="28"/>
              </w:rPr>
            </w:pPr>
            <w:r w:rsidRPr="006B6068">
              <w:rPr>
                <w:rFonts w:eastAsia="Calibri"/>
                <w:sz w:val="28"/>
                <w:szCs w:val="28"/>
              </w:rPr>
              <w:t>12.00- 14.30</w:t>
            </w:r>
          </w:p>
        </w:tc>
        <w:tc>
          <w:tcPr>
            <w:tcW w:w="3403" w:type="dxa"/>
            <w:shd w:val="clear" w:color="auto" w:fill="auto"/>
          </w:tcPr>
          <w:p w:rsidR="000201C8" w:rsidRPr="006B6068" w:rsidRDefault="000201C8" w:rsidP="00DB39B0">
            <w:pPr>
              <w:rPr>
                <w:rFonts w:eastAsia="Calibri"/>
                <w:sz w:val="28"/>
                <w:szCs w:val="28"/>
              </w:rPr>
            </w:pPr>
            <w:r w:rsidRPr="006B6068">
              <w:rPr>
                <w:rFonts w:eastAsia="Calibri"/>
                <w:b/>
                <w:sz w:val="28"/>
                <w:szCs w:val="28"/>
              </w:rPr>
              <w:t>Мастер-класс «Рынок фандрайзинга* и социального маркетинга в России»</w:t>
            </w:r>
          </w:p>
          <w:p w:rsidR="000201C8" w:rsidRPr="006B6068" w:rsidRDefault="000201C8" w:rsidP="00DB39B0">
            <w:pPr>
              <w:ind w:left="360"/>
              <w:rPr>
                <w:rFonts w:eastAsia="Calibri"/>
                <w:sz w:val="28"/>
                <w:szCs w:val="28"/>
              </w:rPr>
            </w:pPr>
          </w:p>
          <w:p w:rsidR="000201C8" w:rsidRPr="006B6068" w:rsidRDefault="000201C8" w:rsidP="00DB39B0">
            <w:pPr>
              <w:ind w:left="360"/>
              <w:rPr>
                <w:rFonts w:eastAsia="Calibri"/>
                <w:sz w:val="28"/>
                <w:szCs w:val="28"/>
              </w:rPr>
            </w:pPr>
            <w:r w:rsidRPr="006B6068">
              <w:rPr>
                <w:rFonts w:eastAsia="Calibri"/>
                <w:sz w:val="28"/>
                <w:szCs w:val="28"/>
              </w:rPr>
              <w:t>*</w:t>
            </w:r>
            <w:r w:rsidRPr="006B6068">
              <w:rPr>
                <w:rFonts w:eastAsia="Calibri"/>
                <w:i/>
              </w:rPr>
              <w:t>Фандрайзинг - сбор денежных средств и иных материальных ресурсов, которые организация не может обеспечить самостоятельно и которые являются необходимыми для реализации определенного проекта или своей деятельности в целом</w:t>
            </w:r>
            <w:r w:rsidRPr="006B6068">
              <w:rPr>
                <w:rFonts w:eastAsia="Calibri"/>
                <w:sz w:val="28"/>
                <w:szCs w:val="28"/>
              </w:rPr>
              <w:t xml:space="preserve">  </w:t>
            </w:r>
          </w:p>
          <w:p w:rsidR="000201C8" w:rsidRPr="006B6068" w:rsidRDefault="000201C8" w:rsidP="00DB39B0">
            <w:pPr>
              <w:rPr>
                <w:rFonts w:eastAsia="Calibri"/>
                <w:sz w:val="28"/>
                <w:szCs w:val="28"/>
              </w:rPr>
            </w:pPr>
            <w:r w:rsidRPr="006B6068">
              <w:rPr>
                <w:rFonts w:eastAsia="Calibri"/>
                <w:b/>
                <w:sz w:val="28"/>
                <w:szCs w:val="28"/>
              </w:rPr>
              <w:lastRenderedPageBreak/>
              <w:t>Мастер-класс «Продвижение социального проекта с помощью краудфандинговой* площадки»</w:t>
            </w:r>
            <w:r w:rsidRPr="006B6068">
              <w:rPr>
                <w:rFonts w:eastAsia="Calibri"/>
                <w:sz w:val="28"/>
                <w:szCs w:val="28"/>
              </w:rPr>
              <w:t xml:space="preserve"> (примеры проектов).</w:t>
            </w:r>
          </w:p>
          <w:p w:rsidR="000201C8" w:rsidRPr="006B6068" w:rsidRDefault="000201C8" w:rsidP="00DB39B0">
            <w:pPr>
              <w:rPr>
                <w:rFonts w:eastAsia="Calibri"/>
                <w:i/>
                <w:sz w:val="28"/>
                <w:szCs w:val="28"/>
              </w:rPr>
            </w:pPr>
          </w:p>
          <w:p w:rsidR="000201C8" w:rsidRPr="006B6068" w:rsidRDefault="000201C8" w:rsidP="00DB39B0">
            <w:pPr>
              <w:ind w:left="360"/>
              <w:rPr>
                <w:rFonts w:eastAsia="Calibri"/>
                <w:i/>
              </w:rPr>
            </w:pPr>
            <w:r w:rsidRPr="006B6068">
              <w:rPr>
                <w:rFonts w:eastAsia="Calibri"/>
                <w:i/>
              </w:rPr>
              <w:t>*Краудфандинг - коллективное сотрудничество людей (</w:t>
            </w:r>
            <w:hyperlink r:id="rId7" w:tooltip="Донор" w:history="1">
              <w:r w:rsidRPr="006B6068">
                <w:rPr>
                  <w:rFonts w:eastAsia="Calibri"/>
                  <w:i/>
                </w:rPr>
                <w:t>доноров</w:t>
              </w:r>
            </w:hyperlink>
            <w:r w:rsidRPr="006B6068">
              <w:rPr>
                <w:rFonts w:eastAsia="Calibri"/>
                <w:i/>
              </w:rPr>
              <w:t>), которые добровольно объединяют свои деньги или другие ресурсы вместе, как правило через </w:t>
            </w:r>
            <w:hyperlink r:id="rId8" w:tooltip="Интернет" w:history="1">
              <w:r w:rsidRPr="006B6068">
                <w:rPr>
                  <w:rFonts w:eastAsia="Calibri"/>
                  <w:i/>
                </w:rPr>
                <w:t>Интернет</w:t>
              </w:r>
            </w:hyperlink>
            <w:r w:rsidRPr="006B6068">
              <w:rPr>
                <w:rFonts w:eastAsia="Calibri"/>
                <w:i/>
              </w:rPr>
              <w:t>, чтобы поддержать усилия других людей или организаций (</w:t>
            </w:r>
            <w:hyperlink r:id="rId9" w:tooltip="Реципиент" w:history="1">
              <w:r w:rsidRPr="006B6068">
                <w:rPr>
                  <w:rFonts w:eastAsia="Calibri"/>
                  <w:i/>
                </w:rPr>
                <w:t>реципиентов</w:t>
              </w:r>
            </w:hyperlink>
            <w:r w:rsidRPr="006B6068">
              <w:rPr>
                <w:rFonts w:eastAsia="Calibri"/>
                <w:i/>
              </w:rPr>
              <w:t>) в целях финансирования </w:t>
            </w:r>
            <w:hyperlink r:id="rId10" w:tooltip="Стартап" w:history="1">
              <w:r w:rsidRPr="006B6068">
                <w:rPr>
                  <w:rFonts w:eastAsia="Calibri"/>
                  <w:i/>
                  <w:lang w:val="en-US"/>
                </w:rPr>
                <w:t>start</w:t>
              </w:r>
              <w:r w:rsidRPr="006B6068">
                <w:rPr>
                  <w:rFonts w:eastAsia="Calibri"/>
                  <w:i/>
                </w:rPr>
                <w:t>-</w:t>
              </w:r>
              <w:r w:rsidRPr="006B6068">
                <w:rPr>
                  <w:rFonts w:eastAsia="Calibri"/>
                  <w:i/>
                  <w:lang w:val="en-US"/>
                </w:rPr>
                <w:t>ap</w:t>
              </w:r>
              <w:r w:rsidRPr="006B6068">
                <w:rPr>
                  <w:rFonts w:eastAsia="Calibri"/>
                  <w:i/>
                </w:rPr>
                <w:t xml:space="preserve"> компаний</w:t>
              </w:r>
            </w:hyperlink>
            <w:r w:rsidRPr="006B6068">
              <w:rPr>
                <w:rFonts w:eastAsia="Calibri"/>
                <w:i/>
              </w:rPr>
              <w:t xml:space="preserve"> и/или действующих субъектов </w:t>
            </w:r>
            <w:hyperlink r:id="rId11" w:tooltip="Малое предпринимательство" w:history="1">
              <w:r w:rsidRPr="006B6068">
                <w:rPr>
                  <w:rFonts w:eastAsia="Calibri"/>
                  <w:i/>
                </w:rPr>
                <w:t>малого и</w:t>
              </w:r>
            </w:hyperlink>
            <w:r w:rsidRPr="006B6068">
              <w:rPr>
                <w:rFonts w:eastAsia="Calibri"/>
                <w:i/>
              </w:rPr>
              <w:t xml:space="preserve"> среднего бизнеса для получения прибыли от совместных инвестиций </w:t>
            </w:r>
          </w:p>
        </w:tc>
        <w:tc>
          <w:tcPr>
            <w:tcW w:w="3872" w:type="dxa"/>
            <w:shd w:val="clear" w:color="auto" w:fill="auto"/>
          </w:tcPr>
          <w:p w:rsidR="000201C8" w:rsidRPr="00753E8C" w:rsidRDefault="000201C8" w:rsidP="00DB39B0">
            <w:pPr>
              <w:rPr>
                <w:rFonts w:eastAsia="Calibri"/>
              </w:rPr>
            </w:pPr>
            <w:r w:rsidRPr="00753E8C">
              <w:rPr>
                <w:rFonts w:eastAsia="Calibri"/>
              </w:rPr>
              <w:lastRenderedPageBreak/>
              <w:t>Как позиционировать социальный бизнес? Раскрываем секреты современных технологий социальной рекламы.</w:t>
            </w:r>
          </w:p>
          <w:p w:rsidR="000201C8" w:rsidRPr="006B6068" w:rsidRDefault="000201C8" w:rsidP="00DB39B0">
            <w:pPr>
              <w:rPr>
                <w:rFonts w:eastAsia="Calibri"/>
                <w:sz w:val="28"/>
                <w:szCs w:val="28"/>
              </w:rPr>
            </w:pPr>
          </w:p>
          <w:p w:rsidR="000201C8" w:rsidRPr="006B6068" w:rsidRDefault="000201C8" w:rsidP="00DB39B0">
            <w:pPr>
              <w:rPr>
                <w:rFonts w:eastAsia="Calibri"/>
                <w:sz w:val="28"/>
                <w:szCs w:val="28"/>
              </w:rPr>
            </w:pPr>
          </w:p>
          <w:p w:rsidR="000201C8" w:rsidRPr="006B6068" w:rsidRDefault="000201C8" w:rsidP="00DB39B0">
            <w:pPr>
              <w:rPr>
                <w:rFonts w:eastAsia="Calibri"/>
                <w:sz w:val="28"/>
                <w:szCs w:val="28"/>
              </w:rPr>
            </w:pPr>
          </w:p>
          <w:p w:rsidR="000201C8" w:rsidRPr="006B6068" w:rsidRDefault="000201C8" w:rsidP="00DB39B0">
            <w:pPr>
              <w:rPr>
                <w:rFonts w:eastAsia="Calibri"/>
                <w:sz w:val="28"/>
                <w:szCs w:val="28"/>
              </w:rPr>
            </w:pPr>
          </w:p>
          <w:p w:rsidR="000201C8" w:rsidRPr="006B6068" w:rsidRDefault="000201C8" w:rsidP="00DB39B0">
            <w:pPr>
              <w:rPr>
                <w:rFonts w:eastAsia="Calibri"/>
                <w:sz w:val="28"/>
                <w:szCs w:val="28"/>
              </w:rPr>
            </w:pPr>
          </w:p>
          <w:p w:rsidR="000201C8" w:rsidRPr="006B6068" w:rsidRDefault="000201C8" w:rsidP="00DB39B0">
            <w:pPr>
              <w:rPr>
                <w:rFonts w:eastAsia="Calibri"/>
                <w:sz w:val="28"/>
                <w:szCs w:val="28"/>
              </w:rPr>
            </w:pPr>
          </w:p>
          <w:p w:rsidR="000201C8" w:rsidRPr="006B6068" w:rsidRDefault="000201C8" w:rsidP="00DB39B0">
            <w:pPr>
              <w:rPr>
                <w:rFonts w:eastAsia="Calibri"/>
                <w:sz w:val="28"/>
                <w:szCs w:val="28"/>
              </w:rPr>
            </w:pPr>
          </w:p>
          <w:p w:rsidR="000201C8" w:rsidRPr="006B6068" w:rsidRDefault="000201C8" w:rsidP="00DB39B0">
            <w:pPr>
              <w:rPr>
                <w:rFonts w:eastAsia="Calibri"/>
                <w:sz w:val="28"/>
                <w:szCs w:val="28"/>
              </w:rPr>
            </w:pPr>
          </w:p>
          <w:p w:rsidR="000201C8" w:rsidRPr="006B6068" w:rsidRDefault="000201C8" w:rsidP="00DB39B0">
            <w:pPr>
              <w:rPr>
                <w:rFonts w:eastAsia="Calibri"/>
                <w:sz w:val="28"/>
                <w:szCs w:val="28"/>
              </w:rPr>
            </w:pPr>
          </w:p>
          <w:p w:rsidR="000201C8" w:rsidRPr="006B6068" w:rsidRDefault="000201C8" w:rsidP="00DB39B0">
            <w:pPr>
              <w:rPr>
                <w:rFonts w:eastAsia="Calibri"/>
                <w:sz w:val="28"/>
                <w:szCs w:val="28"/>
              </w:rPr>
            </w:pPr>
          </w:p>
          <w:p w:rsidR="000201C8" w:rsidRPr="006B6068" w:rsidRDefault="000201C8" w:rsidP="00DB39B0">
            <w:pPr>
              <w:rPr>
                <w:rFonts w:eastAsia="Calibri"/>
                <w:sz w:val="28"/>
                <w:szCs w:val="28"/>
              </w:rPr>
            </w:pPr>
          </w:p>
          <w:p w:rsidR="000201C8" w:rsidRPr="00753E8C" w:rsidRDefault="000201C8" w:rsidP="00DB39B0">
            <w:pPr>
              <w:rPr>
                <w:rFonts w:eastAsia="Calibri"/>
              </w:rPr>
            </w:pPr>
            <w:r w:rsidRPr="00753E8C">
              <w:rPr>
                <w:rFonts w:eastAsia="Calibri"/>
              </w:rPr>
              <w:lastRenderedPageBreak/>
              <w:t>Где взять деньги на развитие проекта? Не секрет, что этот вопрос волнует всех без исключения: и  start-ap,  и предпринимателей со стажем. Ответ на него в последнее время все чаще находится на краудфандинговых площадках, позволяющих в буквальном смысле собрать «с миру по нитке».</w:t>
            </w:r>
          </w:p>
        </w:tc>
        <w:tc>
          <w:tcPr>
            <w:tcW w:w="4000" w:type="dxa"/>
            <w:shd w:val="clear" w:color="auto" w:fill="auto"/>
          </w:tcPr>
          <w:p w:rsidR="000201C8" w:rsidRPr="006B6068" w:rsidRDefault="000201C8" w:rsidP="00DB39B0">
            <w:pPr>
              <w:rPr>
                <w:rFonts w:eastAsia="Calibri"/>
                <w:bCs/>
                <w:i/>
              </w:rPr>
            </w:pPr>
            <w:r w:rsidRPr="006B6068">
              <w:rPr>
                <w:rFonts w:eastAsia="Calibri"/>
                <w:sz w:val="28"/>
                <w:szCs w:val="28"/>
              </w:rPr>
              <w:lastRenderedPageBreak/>
              <w:t xml:space="preserve">Спикер - </w:t>
            </w:r>
            <w:r w:rsidRPr="006B6068">
              <w:rPr>
                <w:rFonts w:eastAsia="Calibri"/>
                <w:b/>
                <w:sz w:val="28"/>
                <w:szCs w:val="28"/>
              </w:rPr>
              <w:t>Владимир Вайнер</w:t>
            </w:r>
            <w:r w:rsidRPr="006B6068">
              <w:rPr>
                <w:rFonts w:eastAsia="Calibri"/>
                <w:sz w:val="28"/>
                <w:szCs w:val="28"/>
              </w:rPr>
              <w:t xml:space="preserve">, </w:t>
            </w:r>
            <w:r w:rsidRPr="006B6068">
              <w:rPr>
                <w:rFonts w:eastAsia="Calibri"/>
                <w:bCs/>
                <w:i/>
              </w:rPr>
              <w:t>креативный директор Центра рекламных исследований Grand Prix, преподаватель Международного института рекламы, НИУ ВШЭ, член Экспертного совета Коалиции НКО по развитию социальной рекламы, член Союза маркетологов России, официальный представитель международного фестиваля рекламы Clio Awards в России  (г. Москва)</w:t>
            </w:r>
          </w:p>
          <w:p w:rsidR="000201C8" w:rsidRPr="006B6068" w:rsidRDefault="000201C8" w:rsidP="00DB39B0">
            <w:pPr>
              <w:rPr>
                <w:rFonts w:eastAsia="Calibri"/>
                <w:bCs/>
                <w:i/>
              </w:rPr>
            </w:pPr>
          </w:p>
          <w:p w:rsidR="000201C8" w:rsidRPr="006B6068" w:rsidRDefault="000201C8" w:rsidP="00DB39B0">
            <w:pPr>
              <w:rPr>
                <w:rFonts w:eastAsia="Calibri"/>
                <w:sz w:val="28"/>
                <w:szCs w:val="28"/>
              </w:rPr>
            </w:pPr>
          </w:p>
          <w:p w:rsidR="000201C8" w:rsidRPr="006B6068" w:rsidRDefault="000201C8" w:rsidP="00DB39B0">
            <w:pPr>
              <w:rPr>
                <w:rFonts w:eastAsia="Calibri"/>
                <w:sz w:val="28"/>
                <w:szCs w:val="28"/>
              </w:rPr>
            </w:pPr>
          </w:p>
          <w:p w:rsidR="000201C8" w:rsidRPr="006B6068" w:rsidRDefault="000201C8" w:rsidP="00DB39B0">
            <w:pPr>
              <w:rPr>
                <w:rFonts w:eastAsia="Calibri"/>
                <w:sz w:val="28"/>
                <w:szCs w:val="28"/>
              </w:rPr>
            </w:pPr>
          </w:p>
          <w:p w:rsidR="000201C8" w:rsidRPr="006B6068" w:rsidRDefault="000201C8" w:rsidP="00DB39B0">
            <w:pPr>
              <w:rPr>
                <w:rFonts w:eastAsia="Calibri"/>
                <w:bCs/>
                <w:i/>
              </w:rPr>
            </w:pPr>
            <w:r w:rsidRPr="006B6068">
              <w:rPr>
                <w:rFonts w:eastAsia="Calibri"/>
                <w:sz w:val="28"/>
                <w:szCs w:val="28"/>
              </w:rPr>
              <w:lastRenderedPageBreak/>
              <w:t xml:space="preserve">Спикер - </w:t>
            </w:r>
            <w:r w:rsidRPr="006B6068">
              <w:rPr>
                <w:rFonts w:eastAsia="Calibri"/>
                <w:b/>
                <w:sz w:val="28"/>
                <w:szCs w:val="28"/>
              </w:rPr>
              <w:t>Алексей Сахаров</w:t>
            </w:r>
            <w:r w:rsidRPr="006B6068">
              <w:rPr>
                <w:rFonts w:eastAsia="Calibri"/>
                <w:sz w:val="28"/>
                <w:szCs w:val="28"/>
              </w:rPr>
              <w:t xml:space="preserve">, </w:t>
            </w:r>
            <w:r w:rsidRPr="006B6068">
              <w:rPr>
                <w:rFonts w:eastAsia="Calibri"/>
                <w:bCs/>
                <w:i/>
              </w:rPr>
              <w:t>руководитель благотворительных проектов краудфандинговой платформы Planeta.ru (г. Москва)</w:t>
            </w:r>
          </w:p>
          <w:p w:rsidR="000201C8" w:rsidRPr="006B6068" w:rsidRDefault="000201C8" w:rsidP="00DB39B0">
            <w:pPr>
              <w:rPr>
                <w:rFonts w:eastAsia="Calibri"/>
                <w:sz w:val="28"/>
                <w:szCs w:val="28"/>
              </w:rPr>
            </w:pPr>
          </w:p>
          <w:p w:rsidR="000201C8" w:rsidRPr="006B6068" w:rsidRDefault="000201C8" w:rsidP="00DB39B0">
            <w:pPr>
              <w:rPr>
                <w:rFonts w:eastAsia="Calibri"/>
                <w:sz w:val="28"/>
                <w:szCs w:val="28"/>
              </w:rPr>
            </w:pPr>
          </w:p>
          <w:p w:rsidR="000201C8" w:rsidRPr="006B6068" w:rsidRDefault="000201C8" w:rsidP="00DB39B0">
            <w:pPr>
              <w:rPr>
                <w:rFonts w:eastAsia="Calibri"/>
                <w:sz w:val="28"/>
                <w:szCs w:val="28"/>
              </w:rPr>
            </w:pPr>
          </w:p>
        </w:tc>
        <w:tc>
          <w:tcPr>
            <w:tcW w:w="2901" w:type="dxa"/>
            <w:shd w:val="clear" w:color="auto" w:fill="auto"/>
          </w:tcPr>
          <w:p w:rsidR="000201C8" w:rsidRPr="006B6068" w:rsidRDefault="000201C8" w:rsidP="00DB39B0">
            <w:pPr>
              <w:rPr>
                <w:rFonts w:eastAsia="Calibri"/>
              </w:rPr>
            </w:pPr>
            <w:r w:rsidRPr="006B6068">
              <w:rPr>
                <w:rFonts w:eastAsia="Calibri"/>
              </w:rPr>
              <w:lastRenderedPageBreak/>
              <w:t>- Субъекты малого и среднего предпринимательства.</w:t>
            </w:r>
          </w:p>
          <w:p w:rsidR="000201C8" w:rsidRPr="006B6068" w:rsidRDefault="000201C8" w:rsidP="00DB39B0">
            <w:pPr>
              <w:rPr>
                <w:rFonts w:eastAsia="Calibri"/>
              </w:rPr>
            </w:pPr>
          </w:p>
          <w:p w:rsidR="000201C8" w:rsidRPr="006B6068" w:rsidRDefault="000201C8" w:rsidP="00DB39B0">
            <w:pPr>
              <w:rPr>
                <w:rFonts w:eastAsia="Calibri"/>
              </w:rPr>
            </w:pPr>
            <w:r w:rsidRPr="006B6068">
              <w:rPr>
                <w:rFonts w:eastAsia="Calibri"/>
              </w:rPr>
              <w:t xml:space="preserve">- Организации инфраструктуры поддержки субъектов малого и среднего предпринимательства в муниципальных образованиях Пермского края. </w:t>
            </w:r>
          </w:p>
        </w:tc>
      </w:tr>
      <w:tr w:rsidR="000201C8" w:rsidRPr="006B6068" w:rsidTr="00DB39B0">
        <w:tc>
          <w:tcPr>
            <w:tcW w:w="987" w:type="dxa"/>
            <w:vMerge/>
            <w:shd w:val="clear" w:color="auto" w:fill="auto"/>
          </w:tcPr>
          <w:p w:rsidR="000201C8" w:rsidRPr="006B6068" w:rsidRDefault="000201C8" w:rsidP="00DB39B0">
            <w:pPr>
              <w:rPr>
                <w:rFonts w:eastAsia="Calibri"/>
                <w:sz w:val="28"/>
                <w:szCs w:val="28"/>
              </w:rPr>
            </w:pPr>
          </w:p>
        </w:tc>
        <w:tc>
          <w:tcPr>
            <w:tcW w:w="3403" w:type="dxa"/>
            <w:shd w:val="clear" w:color="auto" w:fill="auto"/>
          </w:tcPr>
          <w:p w:rsidR="000201C8" w:rsidRPr="006B6068" w:rsidRDefault="000201C8" w:rsidP="00DB39B0">
            <w:pPr>
              <w:jc w:val="both"/>
              <w:rPr>
                <w:rFonts w:eastAsia="Calibri"/>
                <w:b/>
                <w:sz w:val="28"/>
                <w:szCs w:val="28"/>
              </w:rPr>
            </w:pPr>
            <w:r w:rsidRPr="006B6068">
              <w:rPr>
                <w:rFonts w:eastAsia="Calibri"/>
                <w:b/>
                <w:sz w:val="28"/>
                <w:szCs w:val="28"/>
              </w:rPr>
              <w:t>Круглый стол «Новые подходы к социальному предпринимательству. Инвестирование в социальном предпринимательстве»</w:t>
            </w:r>
          </w:p>
          <w:p w:rsidR="000201C8" w:rsidRPr="006B6068" w:rsidRDefault="000201C8" w:rsidP="00DB39B0">
            <w:pPr>
              <w:ind w:left="360"/>
              <w:jc w:val="both"/>
              <w:rPr>
                <w:rFonts w:eastAsia="Calibri"/>
                <w:sz w:val="28"/>
                <w:szCs w:val="28"/>
              </w:rPr>
            </w:pPr>
          </w:p>
        </w:tc>
        <w:tc>
          <w:tcPr>
            <w:tcW w:w="3872" w:type="dxa"/>
            <w:shd w:val="clear" w:color="auto" w:fill="auto"/>
          </w:tcPr>
          <w:p w:rsidR="000201C8" w:rsidRPr="006B6068" w:rsidRDefault="000201C8" w:rsidP="00DB39B0">
            <w:pPr>
              <w:pStyle w:val="ab"/>
              <w:numPr>
                <w:ilvl w:val="0"/>
                <w:numId w:val="2"/>
              </w:numPr>
              <w:spacing w:after="0" w:line="240" w:lineRule="auto"/>
              <w:rPr>
                <w:rFonts w:ascii="Times New Roman" w:hAnsi="Times New Roman"/>
                <w:sz w:val="24"/>
                <w:szCs w:val="24"/>
              </w:rPr>
            </w:pPr>
            <w:r w:rsidRPr="006B6068">
              <w:rPr>
                <w:rFonts w:ascii="Times New Roman" w:hAnsi="Times New Roman"/>
                <w:sz w:val="24"/>
                <w:szCs w:val="24"/>
              </w:rPr>
              <w:lastRenderedPageBreak/>
              <w:t xml:space="preserve">Стратегия развития социального предпринимательства – региональный опыт. </w:t>
            </w:r>
          </w:p>
          <w:p w:rsidR="000201C8" w:rsidRPr="006B6068" w:rsidRDefault="000201C8" w:rsidP="00DB39B0">
            <w:pPr>
              <w:pStyle w:val="ab"/>
              <w:numPr>
                <w:ilvl w:val="0"/>
                <w:numId w:val="2"/>
              </w:numPr>
              <w:spacing w:after="0" w:line="240" w:lineRule="auto"/>
              <w:rPr>
                <w:rFonts w:ascii="Times New Roman" w:hAnsi="Times New Roman"/>
                <w:sz w:val="24"/>
                <w:szCs w:val="24"/>
              </w:rPr>
            </w:pPr>
            <w:r w:rsidRPr="006B6068">
              <w:rPr>
                <w:rFonts w:ascii="Times New Roman" w:hAnsi="Times New Roman"/>
                <w:sz w:val="24"/>
                <w:szCs w:val="24"/>
              </w:rPr>
              <w:t>Повышение эффективности социальных программ, критерии эффективности.</w:t>
            </w:r>
          </w:p>
          <w:p w:rsidR="000201C8" w:rsidRPr="006B6068" w:rsidRDefault="000201C8" w:rsidP="00DB39B0">
            <w:pPr>
              <w:pStyle w:val="ab"/>
              <w:numPr>
                <w:ilvl w:val="0"/>
                <w:numId w:val="2"/>
              </w:numPr>
              <w:spacing w:after="0" w:line="240" w:lineRule="auto"/>
              <w:rPr>
                <w:rFonts w:ascii="Times New Roman" w:hAnsi="Times New Roman"/>
                <w:sz w:val="24"/>
                <w:szCs w:val="24"/>
              </w:rPr>
            </w:pPr>
            <w:r w:rsidRPr="006B6068">
              <w:rPr>
                <w:rFonts w:ascii="Times New Roman" w:hAnsi="Times New Roman"/>
                <w:sz w:val="24"/>
                <w:szCs w:val="24"/>
              </w:rPr>
              <w:lastRenderedPageBreak/>
              <w:t xml:space="preserve">Способы стимулирования деятельности коммерческих структур, оказывающих поддержку социальным предпринимателям. </w:t>
            </w:r>
          </w:p>
          <w:p w:rsidR="000201C8" w:rsidRPr="006B6068" w:rsidRDefault="000201C8" w:rsidP="00DB39B0">
            <w:pPr>
              <w:pStyle w:val="ab"/>
              <w:numPr>
                <w:ilvl w:val="0"/>
                <w:numId w:val="2"/>
              </w:numPr>
              <w:spacing w:after="0" w:line="240" w:lineRule="auto"/>
              <w:rPr>
                <w:rFonts w:ascii="Times New Roman" w:hAnsi="Times New Roman"/>
                <w:sz w:val="24"/>
                <w:szCs w:val="24"/>
              </w:rPr>
            </w:pPr>
            <w:r w:rsidRPr="006B6068">
              <w:rPr>
                <w:rFonts w:ascii="Times New Roman" w:hAnsi="Times New Roman"/>
                <w:sz w:val="24"/>
                <w:szCs w:val="24"/>
              </w:rPr>
              <w:t>Инвестирование в социальном предпринимательстве.</w:t>
            </w:r>
          </w:p>
          <w:p w:rsidR="000201C8" w:rsidRPr="006B6068" w:rsidRDefault="000201C8" w:rsidP="00DB39B0">
            <w:pPr>
              <w:rPr>
                <w:rFonts w:eastAsia="Calibri"/>
                <w:sz w:val="28"/>
                <w:szCs w:val="28"/>
              </w:rPr>
            </w:pPr>
          </w:p>
        </w:tc>
        <w:tc>
          <w:tcPr>
            <w:tcW w:w="4000" w:type="dxa"/>
            <w:shd w:val="clear" w:color="auto" w:fill="auto"/>
          </w:tcPr>
          <w:p w:rsidR="000201C8" w:rsidRPr="006B6068" w:rsidRDefault="000201C8" w:rsidP="00DB39B0">
            <w:pPr>
              <w:rPr>
                <w:rFonts w:eastAsia="Calibri"/>
                <w:bCs/>
                <w:i/>
              </w:rPr>
            </w:pPr>
            <w:r w:rsidRPr="006B6068">
              <w:rPr>
                <w:rFonts w:eastAsia="Calibri"/>
                <w:sz w:val="28"/>
                <w:szCs w:val="28"/>
              </w:rPr>
              <w:lastRenderedPageBreak/>
              <w:t xml:space="preserve">Модератор – </w:t>
            </w:r>
            <w:r w:rsidRPr="006B6068">
              <w:rPr>
                <w:rFonts w:eastAsia="Calibri"/>
                <w:b/>
                <w:sz w:val="28"/>
                <w:szCs w:val="28"/>
              </w:rPr>
              <w:t>Сергей Голубев</w:t>
            </w:r>
            <w:r w:rsidRPr="006B6068">
              <w:rPr>
                <w:rFonts w:eastAsia="Calibri"/>
                <w:sz w:val="28"/>
                <w:szCs w:val="28"/>
              </w:rPr>
              <w:t xml:space="preserve">, </w:t>
            </w:r>
            <w:r w:rsidRPr="006B6068">
              <w:rPr>
                <w:rFonts w:eastAsia="Calibri"/>
                <w:bCs/>
                <w:i/>
              </w:rPr>
              <w:t xml:space="preserve">кандидат социологических наук, член правления ОПОРЫ РОССИИ, руководитель Комиссии по социальному предпринимательству, член Экспертного совета Агентства стратегических </w:t>
            </w:r>
            <w:r w:rsidRPr="006B6068">
              <w:rPr>
                <w:rFonts w:eastAsia="Calibri"/>
                <w:bCs/>
                <w:i/>
              </w:rPr>
              <w:lastRenderedPageBreak/>
              <w:t>инициатив, член Совета по социальным инновациям Совета Федерации РФ (г. Москва)</w:t>
            </w:r>
          </w:p>
          <w:p w:rsidR="000201C8" w:rsidRPr="006B6068" w:rsidRDefault="000201C8" w:rsidP="00DB39B0">
            <w:pPr>
              <w:rPr>
                <w:rFonts w:eastAsia="Calibri"/>
                <w:sz w:val="28"/>
                <w:szCs w:val="28"/>
              </w:rPr>
            </w:pPr>
          </w:p>
          <w:p w:rsidR="000201C8" w:rsidRPr="006B6068" w:rsidRDefault="000201C8" w:rsidP="00DB39B0">
            <w:pPr>
              <w:rPr>
                <w:rFonts w:eastAsia="Calibri"/>
                <w:sz w:val="28"/>
                <w:szCs w:val="28"/>
              </w:rPr>
            </w:pPr>
            <w:r w:rsidRPr="006B6068">
              <w:rPr>
                <w:rFonts w:eastAsia="Calibri"/>
                <w:sz w:val="28"/>
                <w:szCs w:val="28"/>
              </w:rPr>
              <w:t>Эксперты:</w:t>
            </w:r>
          </w:p>
          <w:p w:rsidR="000201C8" w:rsidRPr="006B6068" w:rsidRDefault="000201C8" w:rsidP="00DB39B0">
            <w:pPr>
              <w:rPr>
                <w:rFonts w:eastAsia="Calibri"/>
                <w:bCs/>
                <w:i/>
              </w:rPr>
            </w:pPr>
            <w:r w:rsidRPr="006B6068">
              <w:rPr>
                <w:rFonts w:eastAsia="Calibri"/>
                <w:b/>
                <w:sz w:val="28"/>
                <w:szCs w:val="28"/>
              </w:rPr>
              <w:t>Юлия Жигулина</w:t>
            </w:r>
            <w:r w:rsidRPr="006B6068">
              <w:rPr>
                <w:rFonts w:eastAsia="Calibri"/>
                <w:sz w:val="28"/>
                <w:szCs w:val="28"/>
              </w:rPr>
              <w:t xml:space="preserve"> – </w:t>
            </w:r>
            <w:r w:rsidRPr="006B6068">
              <w:rPr>
                <w:rFonts w:eastAsia="Calibri"/>
                <w:bCs/>
                <w:i/>
              </w:rPr>
              <w:t xml:space="preserve">кандидат экономических наук, исполнительный директор Фонда региональных социальных программ </w:t>
            </w:r>
            <w:hyperlink r:id="rId12" w:tgtFrame="_blank" w:history="1">
              <w:r w:rsidRPr="006B6068">
                <w:rPr>
                  <w:rFonts w:eastAsia="Calibri"/>
                  <w:bCs/>
                  <w:i/>
                </w:rPr>
                <w:t>«Наше Будущее»</w:t>
              </w:r>
            </w:hyperlink>
            <w:r w:rsidRPr="006B6068">
              <w:rPr>
                <w:rFonts w:eastAsia="Calibri"/>
                <w:bCs/>
                <w:i/>
              </w:rPr>
              <w:t xml:space="preserve"> (г. Москва)</w:t>
            </w:r>
          </w:p>
          <w:p w:rsidR="000201C8" w:rsidRPr="006B6068" w:rsidRDefault="000201C8" w:rsidP="00DB39B0">
            <w:pPr>
              <w:rPr>
                <w:rFonts w:eastAsia="Calibri"/>
                <w:sz w:val="28"/>
                <w:szCs w:val="28"/>
              </w:rPr>
            </w:pPr>
          </w:p>
          <w:p w:rsidR="000201C8" w:rsidRPr="006B6068" w:rsidRDefault="000201C8" w:rsidP="00DB39B0">
            <w:pPr>
              <w:rPr>
                <w:rFonts w:eastAsia="Calibri"/>
                <w:bCs/>
                <w:i/>
              </w:rPr>
            </w:pPr>
            <w:r w:rsidRPr="006B6068">
              <w:rPr>
                <w:rFonts w:eastAsia="Calibri"/>
                <w:b/>
                <w:sz w:val="28"/>
                <w:szCs w:val="28"/>
              </w:rPr>
              <w:t>Владимир Якимец</w:t>
            </w:r>
            <w:r w:rsidRPr="006B6068">
              <w:rPr>
                <w:rFonts w:eastAsia="Calibri"/>
                <w:sz w:val="28"/>
                <w:szCs w:val="28"/>
              </w:rPr>
              <w:t xml:space="preserve"> - </w:t>
            </w:r>
            <w:r w:rsidRPr="006B6068">
              <w:rPr>
                <w:rFonts w:eastAsia="Calibri"/>
                <w:bCs/>
                <w:i/>
              </w:rPr>
              <w:t>главный научный сотрудник Института системного анализа РАН, доктор социологических наук, кандидат технических наук, эксперт Общественной палаты РФ (г. Москва)</w:t>
            </w:r>
          </w:p>
          <w:p w:rsidR="000201C8" w:rsidRPr="006B6068" w:rsidRDefault="000201C8" w:rsidP="00DB39B0">
            <w:pPr>
              <w:rPr>
                <w:rFonts w:eastAsia="Calibri"/>
                <w:sz w:val="28"/>
                <w:szCs w:val="28"/>
              </w:rPr>
            </w:pPr>
          </w:p>
          <w:p w:rsidR="000201C8" w:rsidRPr="006B6068" w:rsidRDefault="000201C8" w:rsidP="00DB39B0">
            <w:pPr>
              <w:rPr>
                <w:rFonts w:eastAsia="Calibri"/>
                <w:bCs/>
                <w:i/>
              </w:rPr>
            </w:pPr>
            <w:r w:rsidRPr="006B6068">
              <w:rPr>
                <w:rFonts w:eastAsia="Calibri"/>
                <w:b/>
                <w:sz w:val="28"/>
                <w:szCs w:val="28"/>
              </w:rPr>
              <w:t>Вера Цыпуштанова</w:t>
            </w:r>
            <w:r w:rsidRPr="006B6068">
              <w:rPr>
                <w:rFonts w:eastAsia="Calibri"/>
                <w:sz w:val="28"/>
                <w:szCs w:val="28"/>
              </w:rPr>
              <w:t xml:space="preserve"> – </w:t>
            </w:r>
            <w:r w:rsidRPr="006B6068">
              <w:rPr>
                <w:rFonts w:eastAsia="Calibri"/>
                <w:bCs/>
                <w:i/>
              </w:rPr>
              <w:t>директор НО «Пермский фонд развития предпринимательства» (г. Пермь)</w:t>
            </w:r>
          </w:p>
          <w:p w:rsidR="000201C8" w:rsidRPr="006B6068" w:rsidRDefault="000201C8" w:rsidP="00DB39B0">
            <w:pPr>
              <w:rPr>
                <w:rFonts w:eastAsia="Calibri"/>
                <w:sz w:val="28"/>
                <w:szCs w:val="28"/>
              </w:rPr>
            </w:pPr>
          </w:p>
          <w:p w:rsidR="000201C8" w:rsidRPr="00753E8C" w:rsidRDefault="000201C8" w:rsidP="00DB39B0">
            <w:pPr>
              <w:rPr>
                <w:rFonts w:eastAsia="Calibri"/>
              </w:rPr>
            </w:pPr>
            <w:r w:rsidRPr="00753E8C">
              <w:rPr>
                <w:rFonts w:eastAsia="Calibri"/>
              </w:rPr>
              <w:t>Представители профильных министерств</w:t>
            </w:r>
          </w:p>
        </w:tc>
        <w:tc>
          <w:tcPr>
            <w:tcW w:w="2901" w:type="dxa"/>
            <w:shd w:val="clear" w:color="auto" w:fill="auto"/>
          </w:tcPr>
          <w:p w:rsidR="000201C8" w:rsidRPr="006B6068" w:rsidRDefault="000201C8" w:rsidP="00DB39B0">
            <w:pPr>
              <w:rPr>
                <w:rFonts w:eastAsia="Calibri"/>
              </w:rPr>
            </w:pPr>
            <w:r w:rsidRPr="006B6068">
              <w:rPr>
                <w:rFonts w:eastAsia="Calibri"/>
              </w:rPr>
              <w:lastRenderedPageBreak/>
              <w:t xml:space="preserve">- Представители профильных министерств. </w:t>
            </w:r>
          </w:p>
          <w:p w:rsidR="000201C8" w:rsidRPr="006B6068" w:rsidRDefault="000201C8" w:rsidP="00DB39B0">
            <w:pPr>
              <w:rPr>
                <w:rFonts w:eastAsia="Calibri"/>
              </w:rPr>
            </w:pPr>
          </w:p>
          <w:p w:rsidR="000201C8" w:rsidRPr="006B6068" w:rsidRDefault="000201C8" w:rsidP="00DB39B0">
            <w:pPr>
              <w:rPr>
                <w:rFonts w:eastAsia="Calibri"/>
                <w:sz w:val="28"/>
                <w:szCs w:val="28"/>
              </w:rPr>
            </w:pPr>
            <w:r w:rsidRPr="006B6068">
              <w:rPr>
                <w:rFonts w:eastAsia="Calibri"/>
              </w:rPr>
              <w:t xml:space="preserve">- Представители администраций муниципальных </w:t>
            </w:r>
            <w:r w:rsidRPr="006B6068">
              <w:rPr>
                <w:rFonts w:eastAsia="Calibri"/>
              </w:rPr>
              <w:lastRenderedPageBreak/>
              <w:t>образований Пермского края, отвечающие за работу с субъектами малого и среднего предпринимательства</w:t>
            </w:r>
            <w:r w:rsidRPr="006B6068">
              <w:rPr>
                <w:rFonts w:eastAsia="Calibri"/>
                <w:sz w:val="28"/>
                <w:szCs w:val="28"/>
              </w:rPr>
              <w:t>.</w:t>
            </w:r>
          </w:p>
        </w:tc>
      </w:tr>
      <w:tr w:rsidR="000201C8" w:rsidRPr="006B6068" w:rsidTr="00DB39B0">
        <w:trPr>
          <w:trHeight w:val="986"/>
        </w:trPr>
        <w:tc>
          <w:tcPr>
            <w:tcW w:w="987" w:type="dxa"/>
            <w:shd w:val="clear" w:color="auto" w:fill="auto"/>
          </w:tcPr>
          <w:p w:rsidR="000201C8" w:rsidRPr="006B6068" w:rsidRDefault="000201C8" w:rsidP="00DB39B0">
            <w:pPr>
              <w:rPr>
                <w:rFonts w:eastAsia="Calibri"/>
                <w:sz w:val="28"/>
                <w:szCs w:val="28"/>
              </w:rPr>
            </w:pPr>
            <w:r w:rsidRPr="006B6068">
              <w:rPr>
                <w:rFonts w:eastAsia="Calibri"/>
                <w:sz w:val="28"/>
                <w:szCs w:val="28"/>
              </w:rPr>
              <w:lastRenderedPageBreak/>
              <w:t>14.30–15.00</w:t>
            </w:r>
          </w:p>
        </w:tc>
        <w:tc>
          <w:tcPr>
            <w:tcW w:w="14176" w:type="dxa"/>
            <w:gridSpan w:val="4"/>
            <w:shd w:val="clear" w:color="auto" w:fill="auto"/>
          </w:tcPr>
          <w:p w:rsidR="000201C8" w:rsidRPr="006B6068" w:rsidRDefault="000201C8" w:rsidP="00DB39B0">
            <w:pPr>
              <w:rPr>
                <w:rFonts w:eastAsia="Calibri"/>
                <w:sz w:val="28"/>
                <w:szCs w:val="28"/>
              </w:rPr>
            </w:pPr>
            <w:r w:rsidRPr="006B6068">
              <w:rPr>
                <w:rFonts w:eastAsia="Calibri"/>
                <w:sz w:val="28"/>
                <w:szCs w:val="28"/>
              </w:rPr>
              <w:t>Выставка социального бизнеса Пермского края, работа консультационной площадки, кофе-брейк</w:t>
            </w:r>
          </w:p>
        </w:tc>
      </w:tr>
      <w:tr w:rsidR="000201C8" w:rsidRPr="006B6068" w:rsidTr="00DB39B0">
        <w:trPr>
          <w:trHeight w:val="2266"/>
        </w:trPr>
        <w:tc>
          <w:tcPr>
            <w:tcW w:w="987" w:type="dxa"/>
            <w:vMerge w:val="restart"/>
            <w:shd w:val="clear" w:color="auto" w:fill="auto"/>
          </w:tcPr>
          <w:p w:rsidR="000201C8" w:rsidRPr="006B6068" w:rsidRDefault="000201C8" w:rsidP="00DB39B0">
            <w:pPr>
              <w:rPr>
                <w:rFonts w:eastAsia="Calibri"/>
                <w:sz w:val="28"/>
                <w:szCs w:val="28"/>
              </w:rPr>
            </w:pPr>
            <w:r w:rsidRPr="006B6068">
              <w:rPr>
                <w:rFonts w:eastAsia="Calibri"/>
                <w:sz w:val="28"/>
                <w:szCs w:val="28"/>
              </w:rPr>
              <w:lastRenderedPageBreak/>
              <w:t>15.00–17.30</w:t>
            </w:r>
          </w:p>
        </w:tc>
        <w:tc>
          <w:tcPr>
            <w:tcW w:w="3403" w:type="dxa"/>
            <w:shd w:val="clear" w:color="auto" w:fill="auto"/>
          </w:tcPr>
          <w:p w:rsidR="000201C8" w:rsidRPr="006B6068" w:rsidRDefault="000201C8" w:rsidP="00DB39B0">
            <w:pPr>
              <w:rPr>
                <w:rFonts w:eastAsia="Calibri"/>
                <w:sz w:val="28"/>
                <w:szCs w:val="28"/>
              </w:rPr>
            </w:pPr>
            <w:r w:rsidRPr="006B6068">
              <w:rPr>
                <w:rFonts w:eastAsia="Calibri"/>
                <w:b/>
                <w:sz w:val="28"/>
                <w:szCs w:val="28"/>
              </w:rPr>
              <w:t>Круглый стол «Дошкольное детское образование: тенденции развития, опыт регионов и новые формы оказания услуг»</w:t>
            </w:r>
            <w:r w:rsidRPr="006B6068">
              <w:rPr>
                <w:rFonts w:eastAsia="Calibri"/>
                <w:sz w:val="28"/>
                <w:szCs w:val="28"/>
              </w:rPr>
              <w:t xml:space="preserve"> </w:t>
            </w:r>
          </w:p>
          <w:p w:rsidR="000201C8" w:rsidRPr="006B6068" w:rsidRDefault="000201C8" w:rsidP="00DB39B0">
            <w:pPr>
              <w:ind w:left="360"/>
              <w:rPr>
                <w:rFonts w:eastAsia="Calibri"/>
                <w:sz w:val="28"/>
                <w:szCs w:val="28"/>
              </w:rPr>
            </w:pPr>
          </w:p>
        </w:tc>
        <w:tc>
          <w:tcPr>
            <w:tcW w:w="3872" w:type="dxa"/>
            <w:shd w:val="clear" w:color="auto" w:fill="auto"/>
          </w:tcPr>
          <w:p w:rsidR="000201C8" w:rsidRPr="006B6068" w:rsidRDefault="000201C8" w:rsidP="00DB39B0">
            <w:pPr>
              <w:pStyle w:val="ab"/>
              <w:numPr>
                <w:ilvl w:val="0"/>
                <w:numId w:val="3"/>
              </w:numPr>
              <w:spacing w:after="0" w:line="240" w:lineRule="auto"/>
              <w:rPr>
                <w:rFonts w:ascii="Times New Roman" w:eastAsia="Times New Roman" w:hAnsi="Times New Roman"/>
                <w:color w:val="000000"/>
                <w:sz w:val="24"/>
                <w:szCs w:val="24"/>
                <w:lang w:eastAsia="ru-RU"/>
              </w:rPr>
            </w:pPr>
            <w:r w:rsidRPr="006B6068">
              <w:rPr>
                <w:rFonts w:ascii="Times New Roman" w:eastAsia="Times New Roman" w:hAnsi="Times New Roman"/>
                <w:color w:val="000000"/>
                <w:sz w:val="24"/>
                <w:szCs w:val="24"/>
                <w:lang w:eastAsia="ru-RU"/>
              </w:rPr>
              <w:t>Опыт регионов: нормативно-правовая база на уровне регионов для образовательных учреждений, межотраслевые связи на уровне региона.</w:t>
            </w:r>
          </w:p>
          <w:p w:rsidR="000201C8" w:rsidRPr="006B6068" w:rsidRDefault="000201C8" w:rsidP="00DB39B0">
            <w:pPr>
              <w:pStyle w:val="ab"/>
              <w:numPr>
                <w:ilvl w:val="0"/>
                <w:numId w:val="3"/>
              </w:numPr>
              <w:spacing w:after="0" w:line="240" w:lineRule="auto"/>
              <w:rPr>
                <w:rFonts w:ascii="Times New Roman" w:eastAsia="Times New Roman" w:hAnsi="Times New Roman"/>
                <w:color w:val="000000"/>
                <w:sz w:val="24"/>
                <w:szCs w:val="24"/>
                <w:lang w:eastAsia="ru-RU"/>
              </w:rPr>
            </w:pPr>
            <w:r w:rsidRPr="006B6068">
              <w:rPr>
                <w:rFonts w:ascii="Times New Roman" w:eastAsia="Times New Roman" w:hAnsi="Times New Roman"/>
                <w:color w:val="000000"/>
                <w:sz w:val="24"/>
                <w:szCs w:val="24"/>
                <w:lang w:eastAsia="ru-RU"/>
              </w:rPr>
              <w:t>Обмен опытом предложения по развитию вариативных форм оказания образовательных услуг:</w:t>
            </w:r>
          </w:p>
          <w:p w:rsidR="000201C8" w:rsidRPr="00744193" w:rsidRDefault="000201C8" w:rsidP="00DB39B0">
            <w:pPr>
              <w:rPr>
                <w:color w:val="000000"/>
              </w:rPr>
            </w:pPr>
            <w:r w:rsidRPr="00744193">
              <w:rPr>
                <w:color w:val="000000"/>
              </w:rPr>
              <w:t>- корпоративные детские сады;</w:t>
            </w:r>
          </w:p>
          <w:p w:rsidR="000201C8" w:rsidRPr="00744193" w:rsidRDefault="000201C8" w:rsidP="00DB39B0">
            <w:pPr>
              <w:rPr>
                <w:color w:val="000000"/>
              </w:rPr>
            </w:pPr>
            <w:r w:rsidRPr="00744193">
              <w:rPr>
                <w:color w:val="000000"/>
              </w:rPr>
              <w:t>- «ясли» (для детей 1,5 – 3 лет);</w:t>
            </w:r>
          </w:p>
          <w:p w:rsidR="000201C8" w:rsidRPr="00744193" w:rsidRDefault="000201C8" w:rsidP="00DB39B0">
            <w:pPr>
              <w:rPr>
                <w:color w:val="000000"/>
              </w:rPr>
            </w:pPr>
            <w:r w:rsidRPr="00744193">
              <w:rPr>
                <w:color w:val="000000"/>
              </w:rPr>
              <w:t>- семейные детские сады;</w:t>
            </w:r>
          </w:p>
          <w:p w:rsidR="000201C8" w:rsidRPr="00744193" w:rsidRDefault="000201C8" w:rsidP="00DB39B0">
            <w:pPr>
              <w:rPr>
                <w:color w:val="000000"/>
              </w:rPr>
            </w:pPr>
            <w:r w:rsidRPr="00744193">
              <w:rPr>
                <w:color w:val="000000"/>
              </w:rPr>
              <w:t>- центры временного нахождения детей при ВУЗах и СУЗах;</w:t>
            </w:r>
          </w:p>
          <w:p w:rsidR="000201C8" w:rsidRPr="00744193" w:rsidRDefault="000201C8" w:rsidP="00DB39B0">
            <w:pPr>
              <w:rPr>
                <w:color w:val="000000"/>
              </w:rPr>
            </w:pPr>
            <w:r w:rsidRPr="00744193">
              <w:rPr>
                <w:color w:val="000000"/>
              </w:rPr>
              <w:t>- гувернантские группы;</w:t>
            </w:r>
          </w:p>
          <w:p w:rsidR="000201C8" w:rsidRPr="00744193" w:rsidRDefault="000201C8" w:rsidP="00DB39B0">
            <w:pPr>
              <w:rPr>
                <w:color w:val="000000"/>
              </w:rPr>
            </w:pPr>
            <w:r w:rsidRPr="00744193">
              <w:rPr>
                <w:color w:val="000000"/>
              </w:rPr>
              <w:t>- «адаптационные и коррекционные обучающие центры временного нахождения» (для детей мигрантов).</w:t>
            </w:r>
          </w:p>
          <w:p w:rsidR="000201C8" w:rsidRPr="006B6068" w:rsidRDefault="000201C8" w:rsidP="00DB39B0">
            <w:pPr>
              <w:pStyle w:val="ab"/>
              <w:numPr>
                <w:ilvl w:val="0"/>
                <w:numId w:val="3"/>
              </w:numPr>
              <w:spacing w:after="0" w:line="240" w:lineRule="auto"/>
              <w:rPr>
                <w:rFonts w:ascii="Times New Roman" w:hAnsi="Times New Roman"/>
                <w:color w:val="000000"/>
                <w:sz w:val="24"/>
                <w:szCs w:val="24"/>
              </w:rPr>
            </w:pPr>
            <w:r w:rsidRPr="006B6068">
              <w:rPr>
                <w:rFonts w:ascii="Times New Roman" w:eastAsia="Times New Roman" w:hAnsi="Times New Roman"/>
                <w:color w:val="000000"/>
                <w:sz w:val="24"/>
                <w:szCs w:val="24"/>
                <w:lang w:eastAsia="ru-RU"/>
              </w:rPr>
              <w:t>Привлечение ИП к деятельности в отрасли с учетом реализации услуги «Ясли» (для детей 1,5 – 3 лет).</w:t>
            </w:r>
          </w:p>
          <w:p w:rsidR="000201C8" w:rsidRPr="006B6068" w:rsidRDefault="000201C8" w:rsidP="00DB39B0">
            <w:pPr>
              <w:pStyle w:val="ab"/>
              <w:numPr>
                <w:ilvl w:val="0"/>
                <w:numId w:val="3"/>
              </w:numPr>
              <w:spacing w:after="0" w:line="240" w:lineRule="auto"/>
              <w:rPr>
                <w:rFonts w:ascii="Times New Roman" w:hAnsi="Times New Roman"/>
                <w:color w:val="000000"/>
                <w:sz w:val="24"/>
                <w:szCs w:val="24"/>
              </w:rPr>
            </w:pPr>
            <w:r w:rsidRPr="006B6068">
              <w:rPr>
                <w:rFonts w:ascii="Times New Roman" w:eastAsia="Times New Roman" w:hAnsi="Times New Roman"/>
                <w:color w:val="000000"/>
                <w:sz w:val="24"/>
                <w:szCs w:val="24"/>
                <w:lang w:eastAsia="ru-RU"/>
              </w:rPr>
              <w:t xml:space="preserve">Привлечение ИП к деятельности в отрасли с учетом реализации услуги «адаптационные и коррекционные обучающие центры временного нахождения» (для детей мигрантов). </w:t>
            </w:r>
          </w:p>
          <w:p w:rsidR="000201C8" w:rsidRPr="006B6068" w:rsidRDefault="000201C8" w:rsidP="00DB39B0">
            <w:pPr>
              <w:pStyle w:val="ab"/>
              <w:numPr>
                <w:ilvl w:val="0"/>
                <w:numId w:val="3"/>
              </w:numPr>
              <w:spacing w:after="0" w:line="240" w:lineRule="auto"/>
              <w:rPr>
                <w:rFonts w:ascii="Times New Roman" w:hAnsi="Times New Roman"/>
                <w:color w:val="000000"/>
                <w:sz w:val="24"/>
                <w:szCs w:val="24"/>
              </w:rPr>
            </w:pPr>
            <w:r w:rsidRPr="006B6068">
              <w:rPr>
                <w:rFonts w:ascii="Times New Roman" w:hAnsi="Times New Roman"/>
                <w:color w:val="000000"/>
                <w:sz w:val="24"/>
                <w:szCs w:val="24"/>
              </w:rPr>
              <w:lastRenderedPageBreak/>
              <w:t>Презентации успешных бизнес-кейсов.</w:t>
            </w:r>
          </w:p>
          <w:p w:rsidR="000201C8" w:rsidRPr="006B6068" w:rsidRDefault="000201C8" w:rsidP="00DB39B0">
            <w:pPr>
              <w:rPr>
                <w:rFonts w:eastAsia="Calibri"/>
                <w:sz w:val="28"/>
                <w:szCs w:val="28"/>
              </w:rPr>
            </w:pPr>
          </w:p>
        </w:tc>
        <w:tc>
          <w:tcPr>
            <w:tcW w:w="4000" w:type="dxa"/>
            <w:shd w:val="clear" w:color="auto" w:fill="auto"/>
          </w:tcPr>
          <w:p w:rsidR="000201C8" w:rsidRPr="006B6068" w:rsidRDefault="000201C8" w:rsidP="00DB39B0">
            <w:pPr>
              <w:rPr>
                <w:rFonts w:eastAsia="Calibri"/>
                <w:sz w:val="28"/>
                <w:szCs w:val="28"/>
              </w:rPr>
            </w:pPr>
            <w:r w:rsidRPr="006B6068">
              <w:rPr>
                <w:rFonts w:eastAsia="Calibri"/>
                <w:sz w:val="28"/>
                <w:szCs w:val="28"/>
              </w:rPr>
              <w:lastRenderedPageBreak/>
              <w:t xml:space="preserve">Модератор – </w:t>
            </w:r>
          </w:p>
          <w:p w:rsidR="000201C8" w:rsidRPr="006B6068" w:rsidRDefault="000201C8" w:rsidP="00DB39B0">
            <w:pPr>
              <w:rPr>
                <w:rFonts w:eastAsia="Calibri"/>
                <w:bCs/>
                <w:i/>
              </w:rPr>
            </w:pPr>
            <w:r w:rsidRPr="006B6068">
              <w:rPr>
                <w:rFonts w:eastAsia="Calibri"/>
                <w:sz w:val="28"/>
                <w:szCs w:val="28"/>
              </w:rPr>
              <w:t xml:space="preserve"> </w:t>
            </w:r>
            <w:r w:rsidRPr="006B6068">
              <w:rPr>
                <w:rFonts w:eastAsia="Calibri"/>
                <w:b/>
                <w:sz w:val="28"/>
                <w:szCs w:val="28"/>
              </w:rPr>
              <w:t xml:space="preserve">Марина Петрова - </w:t>
            </w:r>
            <w:r w:rsidRPr="006B6068">
              <w:rPr>
                <w:rFonts w:eastAsia="Calibri"/>
                <w:bCs/>
                <w:i/>
              </w:rPr>
              <w:t xml:space="preserve">создатель и руководитель Ресурсного Центра для владельцев и руководителей частных детских садов «БИЗНЕС САД», председатель Дальневосточной Ассоциации Дошкольных Организаций (ДВАДО), </w:t>
            </w:r>
          </w:p>
          <w:p w:rsidR="000201C8" w:rsidRPr="006B6068" w:rsidRDefault="000201C8" w:rsidP="00DB39B0">
            <w:pPr>
              <w:rPr>
                <w:rFonts w:eastAsia="Calibri"/>
                <w:bCs/>
                <w:i/>
              </w:rPr>
            </w:pPr>
            <w:r w:rsidRPr="006B6068">
              <w:rPr>
                <w:rFonts w:eastAsia="Calibri"/>
                <w:bCs/>
                <w:i/>
              </w:rPr>
              <w:t>член Международной ассоциации профессиональных бизнес-консультантов (IAPBC), член рабочей группы Экспертного Совета при Правительстве Российской Федерации «Социальная политика и повышение качества социальных услуг», член Общественного Совета Министерства образования и науки Хабаровского края (г. Хабаровск)</w:t>
            </w:r>
          </w:p>
          <w:p w:rsidR="000201C8" w:rsidRPr="006B6068" w:rsidRDefault="000201C8" w:rsidP="00DB39B0">
            <w:pPr>
              <w:rPr>
                <w:rFonts w:eastAsia="Calibri"/>
                <w:sz w:val="28"/>
                <w:szCs w:val="28"/>
              </w:rPr>
            </w:pPr>
            <w:r w:rsidRPr="006B6068">
              <w:rPr>
                <w:rFonts w:eastAsia="Calibri"/>
                <w:sz w:val="28"/>
                <w:szCs w:val="28"/>
              </w:rPr>
              <w:t xml:space="preserve"> </w:t>
            </w:r>
          </w:p>
          <w:p w:rsidR="000201C8" w:rsidRPr="006B6068" w:rsidRDefault="000201C8" w:rsidP="00DB39B0">
            <w:pPr>
              <w:rPr>
                <w:rFonts w:eastAsia="Calibri"/>
                <w:sz w:val="28"/>
                <w:szCs w:val="28"/>
              </w:rPr>
            </w:pPr>
          </w:p>
          <w:p w:rsidR="000201C8" w:rsidRPr="00753E8C" w:rsidRDefault="000201C8" w:rsidP="00DB39B0">
            <w:pPr>
              <w:rPr>
                <w:rFonts w:eastAsia="Calibri"/>
              </w:rPr>
            </w:pPr>
            <w:r w:rsidRPr="00753E8C">
              <w:rPr>
                <w:rFonts w:eastAsia="Calibri"/>
              </w:rPr>
              <w:t>Кейсы:</w:t>
            </w:r>
          </w:p>
          <w:p w:rsidR="000201C8" w:rsidRPr="00753E8C" w:rsidRDefault="000201C8" w:rsidP="00DB39B0">
            <w:pPr>
              <w:rPr>
                <w:rFonts w:eastAsia="Calibri"/>
              </w:rPr>
            </w:pPr>
            <w:r w:rsidRPr="00753E8C">
              <w:rPr>
                <w:rFonts w:eastAsia="Calibri"/>
              </w:rPr>
              <w:t>- Елена Рылькова (г. Очер)</w:t>
            </w:r>
          </w:p>
          <w:p w:rsidR="000201C8" w:rsidRPr="00753E8C" w:rsidRDefault="000201C8" w:rsidP="00DB39B0">
            <w:pPr>
              <w:rPr>
                <w:rFonts w:eastAsia="Calibri"/>
              </w:rPr>
            </w:pPr>
            <w:r w:rsidRPr="00753E8C">
              <w:rPr>
                <w:rFonts w:eastAsia="Calibri"/>
              </w:rPr>
              <w:t>- Татьяна Шестакова (г. Пермь)</w:t>
            </w:r>
          </w:p>
          <w:p w:rsidR="000201C8" w:rsidRPr="00753E8C" w:rsidRDefault="000201C8" w:rsidP="00DB39B0">
            <w:pPr>
              <w:rPr>
                <w:rFonts w:eastAsia="Calibri"/>
              </w:rPr>
            </w:pPr>
            <w:r w:rsidRPr="00753E8C">
              <w:rPr>
                <w:rFonts w:eastAsia="Calibri"/>
              </w:rPr>
              <w:t>- Татьяна Новгородцева (Аистенок, г. Пермь)</w:t>
            </w:r>
          </w:p>
          <w:p w:rsidR="000201C8" w:rsidRPr="006B6068" w:rsidRDefault="000201C8" w:rsidP="00DB39B0">
            <w:pPr>
              <w:rPr>
                <w:rFonts w:eastAsia="Calibri"/>
                <w:sz w:val="28"/>
                <w:szCs w:val="28"/>
              </w:rPr>
            </w:pPr>
            <w:r w:rsidRPr="00753E8C">
              <w:rPr>
                <w:rFonts w:eastAsia="Calibri"/>
              </w:rPr>
              <w:t>- Валентина Пауль (г. Чердынь)</w:t>
            </w:r>
          </w:p>
        </w:tc>
        <w:tc>
          <w:tcPr>
            <w:tcW w:w="2901" w:type="dxa"/>
            <w:shd w:val="clear" w:color="auto" w:fill="auto"/>
          </w:tcPr>
          <w:p w:rsidR="000201C8" w:rsidRPr="006B6068" w:rsidRDefault="000201C8" w:rsidP="00DB39B0">
            <w:pPr>
              <w:rPr>
                <w:rFonts w:eastAsia="Calibri"/>
              </w:rPr>
            </w:pPr>
            <w:r w:rsidRPr="006B6068">
              <w:rPr>
                <w:rFonts w:eastAsia="Calibri"/>
              </w:rPr>
              <w:t xml:space="preserve">- Представители профильных министерств. </w:t>
            </w:r>
          </w:p>
          <w:p w:rsidR="000201C8" w:rsidRPr="006B6068" w:rsidRDefault="000201C8" w:rsidP="00DB39B0">
            <w:pPr>
              <w:rPr>
                <w:rFonts w:eastAsia="Calibri"/>
              </w:rPr>
            </w:pPr>
          </w:p>
          <w:p w:rsidR="000201C8" w:rsidRPr="006B6068" w:rsidRDefault="000201C8" w:rsidP="00DB39B0">
            <w:pPr>
              <w:rPr>
                <w:rFonts w:eastAsia="Calibri"/>
              </w:rPr>
            </w:pPr>
            <w:r w:rsidRPr="006B6068">
              <w:rPr>
                <w:rFonts w:eastAsia="Calibri"/>
              </w:rPr>
              <w:t xml:space="preserve">- Представители администраций муниципальных образований Пермского края, отвечающие за работу с субъектами малого и среднего предпринимательства. </w:t>
            </w:r>
          </w:p>
          <w:p w:rsidR="000201C8" w:rsidRPr="006B6068" w:rsidRDefault="000201C8" w:rsidP="00DB39B0">
            <w:pPr>
              <w:rPr>
                <w:rFonts w:eastAsia="Calibri"/>
              </w:rPr>
            </w:pPr>
          </w:p>
          <w:p w:rsidR="000201C8" w:rsidRPr="006B6068" w:rsidRDefault="000201C8" w:rsidP="00DB39B0">
            <w:pPr>
              <w:rPr>
                <w:rFonts w:eastAsia="Calibri"/>
              </w:rPr>
            </w:pPr>
            <w:r w:rsidRPr="006B6068">
              <w:rPr>
                <w:rFonts w:eastAsia="Calibri"/>
              </w:rPr>
              <w:t xml:space="preserve">- Организации инфраструктуры поддержки субъектов малого и среднего предпринимательства в муниципальных образованиях Пермского края. </w:t>
            </w:r>
          </w:p>
          <w:p w:rsidR="000201C8" w:rsidRPr="006B6068" w:rsidRDefault="000201C8" w:rsidP="00DB39B0">
            <w:pPr>
              <w:rPr>
                <w:rFonts w:eastAsia="Calibri"/>
              </w:rPr>
            </w:pPr>
          </w:p>
          <w:p w:rsidR="000201C8" w:rsidRPr="006B6068" w:rsidRDefault="000201C8" w:rsidP="00DB39B0">
            <w:pPr>
              <w:rPr>
                <w:rFonts w:eastAsia="Calibri"/>
              </w:rPr>
            </w:pPr>
            <w:r w:rsidRPr="006B6068">
              <w:rPr>
                <w:rFonts w:eastAsia="Calibri"/>
              </w:rPr>
              <w:t>- Субъекты малого и среднего предпринимательства.</w:t>
            </w:r>
          </w:p>
        </w:tc>
      </w:tr>
      <w:tr w:rsidR="000201C8" w:rsidRPr="006B6068" w:rsidTr="00DB39B0">
        <w:tc>
          <w:tcPr>
            <w:tcW w:w="987" w:type="dxa"/>
            <w:vMerge/>
            <w:shd w:val="clear" w:color="auto" w:fill="auto"/>
          </w:tcPr>
          <w:p w:rsidR="000201C8" w:rsidRPr="006B6068" w:rsidRDefault="000201C8" w:rsidP="00DB39B0">
            <w:pPr>
              <w:rPr>
                <w:rFonts w:eastAsia="Calibri"/>
                <w:color w:val="000000"/>
                <w:sz w:val="28"/>
                <w:szCs w:val="28"/>
              </w:rPr>
            </w:pPr>
          </w:p>
        </w:tc>
        <w:tc>
          <w:tcPr>
            <w:tcW w:w="3403" w:type="dxa"/>
            <w:shd w:val="clear" w:color="auto" w:fill="auto"/>
          </w:tcPr>
          <w:p w:rsidR="000201C8" w:rsidRPr="006B6068" w:rsidRDefault="000201C8" w:rsidP="00DB39B0">
            <w:pPr>
              <w:rPr>
                <w:rFonts w:eastAsia="Calibri"/>
                <w:b/>
                <w:color w:val="000000"/>
                <w:sz w:val="28"/>
                <w:szCs w:val="28"/>
              </w:rPr>
            </w:pPr>
            <w:r w:rsidRPr="006B6068">
              <w:rPr>
                <w:rFonts w:eastAsia="Calibri"/>
                <w:b/>
                <w:color w:val="000000"/>
                <w:sz w:val="28"/>
                <w:szCs w:val="28"/>
              </w:rPr>
              <w:t>Круглый стол «Оказание услуг лицам престарелого возраста»</w:t>
            </w:r>
          </w:p>
          <w:p w:rsidR="000201C8" w:rsidRPr="006B6068" w:rsidRDefault="000201C8" w:rsidP="00DB39B0">
            <w:pPr>
              <w:rPr>
                <w:rFonts w:eastAsia="Calibri"/>
                <w:color w:val="000000"/>
                <w:sz w:val="28"/>
                <w:szCs w:val="28"/>
              </w:rPr>
            </w:pPr>
          </w:p>
        </w:tc>
        <w:tc>
          <w:tcPr>
            <w:tcW w:w="3872" w:type="dxa"/>
            <w:shd w:val="clear" w:color="auto" w:fill="auto"/>
          </w:tcPr>
          <w:p w:rsidR="000201C8" w:rsidRPr="00753E8C" w:rsidRDefault="000201C8" w:rsidP="00DB39B0">
            <w:pPr>
              <w:rPr>
                <w:color w:val="000000"/>
              </w:rPr>
            </w:pPr>
            <w:r w:rsidRPr="006B6068">
              <w:rPr>
                <w:color w:val="000000"/>
                <w:sz w:val="28"/>
                <w:szCs w:val="28"/>
              </w:rPr>
              <w:t xml:space="preserve">1. </w:t>
            </w:r>
            <w:r w:rsidRPr="00753E8C">
              <w:rPr>
                <w:color w:val="000000"/>
              </w:rPr>
              <w:t>Виды поддержки в отрасли.</w:t>
            </w:r>
          </w:p>
          <w:p w:rsidR="000201C8" w:rsidRPr="00753E8C" w:rsidRDefault="000201C8" w:rsidP="00DB39B0">
            <w:pPr>
              <w:rPr>
                <w:color w:val="000000"/>
              </w:rPr>
            </w:pPr>
            <w:r w:rsidRPr="00753E8C">
              <w:rPr>
                <w:color w:val="000000"/>
              </w:rPr>
              <w:t>2. Требования к оборудованию помещений для частных пансионатов и домов престарелых.</w:t>
            </w:r>
          </w:p>
          <w:p w:rsidR="000201C8" w:rsidRPr="00753E8C" w:rsidRDefault="000201C8" w:rsidP="00DB39B0">
            <w:pPr>
              <w:rPr>
                <w:color w:val="000000"/>
              </w:rPr>
            </w:pPr>
            <w:r w:rsidRPr="00753E8C">
              <w:rPr>
                <w:color w:val="000000"/>
              </w:rPr>
              <w:t>3. Квалификационные требования к специалистам, работающим с пожилыми людьми.</w:t>
            </w:r>
          </w:p>
          <w:p w:rsidR="000201C8" w:rsidRPr="00753E8C" w:rsidRDefault="000201C8" w:rsidP="00DB39B0">
            <w:pPr>
              <w:rPr>
                <w:color w:val="000000"/>
              </w:rPr>
            </w:pPr>
            <w:r w:rsidRPr="00753E8C">
              <w:rPr>
                <w:color w:val="000000"/>
              </w:rPr>
              <w:t>4. Создание частных патронажных служб по уходу за лицами престарелого возраста (не постоянное содержание).</w:t>
            </w:r>
          </w:p>
          <w:p w:rsidR="000201C8" w:rsidRPr="00753E8C" w:rsidRDefault="000201C8" w:rsidP="00DB39B0">
            <w:pPr>
              <w:rPr>
                <w:color w:val="000000"/>
              </w:rPr>
            </w:pPr>
            <w:r w:rsidRPr="00753E8C">
              <w:rPr>
                <w:color w:val="000000"/>
              </w:rPr>
              <w:t>5. Новые перспективные услуги для пожилых людей.</w:t>
            </w:r>
          </w:p>
          <w:p w:rsidR="000201C8" w:rsidRPr="006B6068" w:rsidRDefault="000201C8" w:rsidP="00DB39B0">
            <w:pPr>
              <w:rPr>
                <w:rFonts w:eastAsia="Calibri"/>
                <w:color w:val="000000"/>
                <w:sz w:val="28"/>
                <w:szCs w:val="28"/>
              </w:rPr>
            </w:pPr>
            <w:r w:rsidRPr="00753E8C">
              <w:rPr>
                <w:rFonts w:eastAsia="Calibri"/>
                <w:color w:val="000000"/>
              </w:rPr>
              <w:t>6. Презентации успешных</w:t>
            </w:r>
            <w:r w:rsidRPr="006B6068">
              <w:rPr>
                <w:rFonts w:eastAsia="Calibri"/>
                <w:color w:val="000000"/>
                <w:sz w:val="28"/>
                <w:szCs w:val="28"/>
              </w:rPr>
              <w:t xml:space="preserve"> </w:t>
            </w:r>
            <w:r w:rsidRPr="00753E8C">
              <w:rPr>
                <w:rFonts w:eastAsia="Calibri"/>
                <w:color w:val="000000"/>
              </w:rPr>
              <w:t>бизнес-кейсов.</w:t>
            </w:r>
          </w:p>
        </w:tc>
        <w:tc>
          <w:tcPr>
            <w:tcW w:w="4000" w:type="dxa"/>
            <w:shd w:val="clear" w:color="auto" w:fill="auto"/>
          </w:tcPr>
          <w:p w:rsidR="000201C8" w:rsidRPr="006B6068" w:rsidRDefault="000201C8" w:rsidP="00DB39B0">
            <w:pPr>
              <w:rPr>
                <w:rFonts w:eastAsia="Calibri"/>
                <w:sz w:val="28"/>
                <w:szCs w:val="28"/>
              </w:rPr>
            </w:pPr>
            <w:r w:rsidRPr="006B6068">
              <w:rPr>
                <w:rFonts w:eastAsia="Calibri"/>
                <w:sz w:val="28"/>
                <w:szCs w:val="28"/>
              </w:rPr>
              <w:t xml:space="preserve">Модератор - </w:t>
            </w:r>
          </w:p>
          <w:p w:rsidR="000201C8" w:rsidRPr="006B6068" w:rsidRDefault="000201C8" w:rsidP="00DB39B0">
            <w:pPr>
              <w:rPr>
                <w:rFonts w:eastAsia="Calibri"/>
                <w:bCs/>
                <w:i/>
              </w:rPr>
            </w:pPr>
            <w:r w:rsidRPr="006B6068">
              <w:rPr>
                <w:rFonts w:eastAsia="Calibri"/>
                <w:b/>
                <w:sz w:val="28"/>
                <w:szCs w:val="28"/>
              </w:rPr>
              <w:t>Екатерина Танаева</w:t>
            </w:r>
            <w:r w:rsidRPr="006B6068">
              <w:rPr>
                <w:rFonts w:eastAsia="Calibri"/>
                <w:sz w:val="28"/>
                <w:szCs w:val="28"/>
              </w:rPr>
              <w:t xml:space="preserve"> - </w:t>
            </w:r>
            <w:r w:rsidRPr="006B6068">
              <w:rPr>
                <w:rFonts w:eastAsia="Calibri"/>
                <w:bCs/>
                <w:i/>
              </w:rPr>
              <w:t xml:space="preserve">PR-директор </w:t>
            </w:r>
            <w:hyperlink r:id="rId13" w:history="1">
              <w:r w:rsidRPr="006B6068">
                <w:rPr>
                  <w:rFonts w:eastAsia="Calibri"/>
                  <w:bCs/>
                  <w:i/>
                </w:rPr>
                <w:t>социального  гериатрического центра "ОПЕКА"</w:t>
              </w:r>
            </w:hyperlink>
            <w:r w:rsidRPr="006B6068">
              <w:rPr>
                <w:rFonts w:eastAsia="Calibri"/>
                <w:bCs/>
                <w:i/>
              </w:rPr>
              <w:t xml:space="preserve"> (г. Санкт-Петербург)</w:t>
            </w:r>
          </w:p>
          <w:p w:rsidR="000201C8" w:rsidRPr="006B6068" w:rsidRDefault="000201C8" w:rsidP="00DB39B0">
            <w:pPr>
              <w:rPr>
                <w:rFonts w:eastAsia="Calibri"/>
                <w:bCs/>
                <w:i/>
              </w:rPr>
            </w:pPr>
          </w:p>
          <w:p w:rsidR="000201C8" w:rsidRPr="006B6068" w:rsidRDefault="000201C8" w:rsidP="00DB39B0">
            <w:pPr>
              <w:rPr>
                <w:rFonts w:eastAsia="Calibri"/>
                <w:bCs/>
                <w:i/>
              </w:rPr>
            </w:pPr>
            <w:r w:rsidRPr="006B6068">
              <w:rPr>
                <w:rFonts w:eastAsia="Calibri"/>
                <w:sz w:val="28"/>
                <w:szCs w:val="28"/>
              </w:rPr>
              <w:t xml:space="preserve">Эксперт - </w:t>
            </w:r>
            <w:r w:rsidRPr="006B6068">
              <w:rPr>
                <w:rFonts w:eastAsia="Calibri"/>
                <w:b/>
                <w:sz w:val="28"/>
                <w:szCs w:val="28"/>
              </w:rPr>
              <w:t>Алексей Маврин</w:t>
            </w:r>
            <w:r w:rsidRPr="006B6068">
              <w:rPr>
                <w:rFonts w:eastAsia="Calibri"/>
                <w:sz w:val="28"/>
                <w:szCs w:val="28"/>
              </w:rPr>
              <w:t xml:space="preserve"> -  </w:t>
            </w:r>
            <w:r w:rsidRPr="006B6068">
              <w:rPr>
                <w:rFonts w:eastAsia="Calibri"/>
                <w:bCs/>
                <w:i/>
              </w:rPr>
              <w:t xml:space="preserve">председатель совета директоров </w:t>
            </w:r>
            <w:hyperlink r:id="rId14" w:history="1">
              <w:r w:rsidRPr="006B6068">
                <w:rPr>
                  <w:rFonts w:eastAsia="Calibri"/>
                  <w:bCs/>
                  <w:i/>
                </w:rPr>
                <w:t>социального Гериатрического центра "ОПЕКА"</w:t>
              </w:r>
            </w:hyperlink>
            <w:r w:rsidRPr="006B6068">
              <w:rPr>
                <w:rFonts w:eastAsia="Calibri"/>
                <w:bCs/>
                <w:i/>
              </w:rPr>
              <w:t xml:space="preserve">, член Российской ассоциации паллиативной медицины Геронтологического общества РАН, лауреат ежегодной премии "Импульс добра" в 2014 г., лауреат ежегодной независимой бизнес-премии "Шеф года" в 2014 г., член правления НП "Мир старшего поколения", </w:t>
            </w:r>
          </w:p>
          <w:p w:rsidR="000201C8" w:rsidRPr="006B6068" w:rsidRDefault="000201C8" w:rsidP="00DB39B0">
            <w:pPr>
              <w:rPr>
                <w:rFonts w:eastAsia="Calibri"/>
                <w:bCs/>
                <w:i/>
              </w:rPr>
            </w:pPr>
            <w:r w:rsidRPr="006B6068">
              <w:rPr>
                <w:rFonts w:eastAsia="Calibri"/>
                <w:bCs/>
                <w:i/>
              </w:rPr>
              <w:t xml:space="preserve"> (г. Санкт-Петербург)</w:t>
            </w:r>
          </w:p>
          <w:p w:rsidR="000201C8" w:rsidRPr="006B6068" w:rsidRDefault="000201C8" w:rsidP="00DB39B0">
            <w:pPr>
              <w:rPr>
                <w:rFonts w:eastAsia="Calibri"/>
                <w:bCs/>
                <w:i/>
              </w:rPr>
            </w:pPr>
          </w:p>
          <w:p w:rsidR="000201C8" w:rsidRPr="006B6068" w:rsidRDefault="000201C8" w:rsidP="00DB39B0">
            <w:pPr>
              <w:rPr>
                <w:rFonts w:eastAsia="Calibri"/>
                <w:sz w:val="28"/>
                <w:szCs w:val="28"/>
              </w:rPr>
            </w:pPr>
          </w:p>
          <w:p w:rsidR="000201C8" w:rsidRPr="006B6068" w:rsidRDefault="000201C8" w:rsidP="00DB39B0">
            <w:pPr>
              <w:rPr>
                <w:rFonts w:eastAsia="Calibri"/>
                <w:sz w:val="28"/>
                <w:szCs w:val="28"/>
              </w:rPr>
            </w:pPr>
          </w:p>
          <w:p w:rsidR="000201C8" w:rsidRPr="00820706" w:rsidRDefault="000201C8" w:rsidP="00DB39B0">
            <w:pPr>
              <w:rPr>
                <w:rFonts w:eastAsia="Calibri"/>
              </w:rPr>
            </w:pPr>
            <w:r w:rsidRPr="00820706">
              <w:rPr>
                <w:rFonts w:eastAsia="Calibri"/>
              </w:rPr>
              <w:t>Кейсы:</w:t>
            </w:r>
          </w:p>
          <w:p w:rsidR="000201C8" w:rsidRPr="006B6068" w:rsidRDefault="000201C8" w:rsidP="00DB39B0">
            <w:pPr>
              <w:rPr>
                <w:rFonts w:eastAsia="Calibri"/>
                <w:color w:val="000000"/>
                <w:sz w:val="28"/>
                <w:szCs w:val="28"/>
              </w:rPr>
            </w:pPr>
            <w:r w:rsidRPr="00820706">
              <w:rPr>
                <w:rFonts w:eastAsia="Calibri"/>
              </w:rPr>
              <w:t>Нина Маратканова (г. Чердынь)</w:t>
            </w:r>
          </w:p>
        </w:tc>
        <w:tc>
          <w:tcPr>
            <w:tcW w:w="2901" w:type="dxa"/>
            <w:shd w:val="clear" w:color="auto" w:fill="auto"/>
          </w:tcPr>
          <w:p w:rsidR="000201C8" w:rsidRPr="006B6068" w:rsidRDefault="000201C8" w:rsidP="00DB39B0">
            <w:pPr>
              <w:rPr>
                <w:rFonts w:eastAsia="Calibri"/>
              </w:rPr>
            </w:pPr>
            <w:r w:rsidRPr="006B6068">
              <w:rPr>
                <w:rFonts w:eastAsia="Calibri"/>
              </w:rPr>
              <w:t xml:space="preserve">- Представители профильных министерств.  </w:t>
            </w:r>
          </w:p>
          <w:p w:rsidR="000201C8" w:rsidRPr="006B6068" w:rsidRDefault="000201C8" w:rsidP="00DB39B0">
            <w:pPr>
              <w:rPr>
                <w:rFonts w:eastAsia="Calibri"/>
              </w:rPr>
            </w:pPr>
          </w:p>
          <w:p w:rsidR="000201C8" w:rsidRPr="006B6068" w:rsidRDefault="000201C8" w:rsidP="00DB39B0">
            <w:pPr>
              <w:rPr>
                <w:rFonts w:eastAsia="Calibri"/>
              </w:rPr>
            </w:pPr>
            <w:r w:rsidRPr="006B6068">
              <w:rPr>
                <w:rFonts w:eastAsia="Calibri"/>
              </w:rPr>
              <w:t xml:space="preserve">- Представители администраций муниципальных образований Пермского края, отвечающие за работу с субъектами малого и среднего предпринимательства. </w:t>
            </w:r>
          </w:p>
          <w:p w:rsidR="000201C8" w:rsidRPr="006B6068" w:rsidRDefault="000201C8" w:rsidP="00DB39B0">
            <w:pPr>
              <w:rPr>
                <w:rFonts w:eastAsia="Calibri"/>
              </w:rPr>
            </w:pPr>
          </w:p>
          <w:p w:rsidR="000201C8" w:rsidRPr="006B6068" w:rsidRDefault="000201C8" w:rsidP="00DB39B0">
            <w:pPr>
              <w:rPr>
                <w:rFonts w:eastAsia="Calibri"/>
              </w:rPr>
            </w:pPr>
            <w:r w:rsidRPr="006B6068">
              <w:rPr>
                <w:rFonts w:eastAsia="Calibri"/>
              </w:rPr>
              <w:t>- Организации инфраструктуры поддержки субъектов малого и среднего предпринимательства в муниципальных образованиях Пермского края.</w:t>
            </w:r>
          </w:p>
          <w:p w:rsidR="000201C8" w:rsidRPr="006B6068" w:rsidRDefault="000201C8" w:rsidP="00DB39B0">
            <w:pPr>
              <w:rPr>
                <w:rFonts w:eastAsia="Calibri"/>
              </w:rPr>
            </w:pPr>
          </w:p>
          <w:p w:rsidR="000201C8" w:rsidRPr="006B6068" w:rsidRDefault="000201C8" w:rsidP="00DB39B0">
            <w:pPr>
              <w:rPr>
                <w:rFonts w:eastAsia="Calibri"/>
                <w:color w:val="000000"/>
              </w:rPr>
            </w:pPr>
            <w:r w:rsidRPr="006B6068">
              <w:rPr>
                <w:rFonts w:eastAsia="Calibri"/>
              </w:rPr>
              <w:t>- Субъекты малого и среднего предпринимательства.</w:t>
            </w:r>
          </w:p>
        </w:tc>
      </w:tr>
      <w:tr w:rsidR="000201C8" w:rsidRPr="006B6068" w:rsidTr="00DB39B0">
        <w:trPr>
          <w:trHeight w:val="848"/>
        </w:trPr>
        <w:tc>
          <w:tcPr>
            <w:tcW w:w="987" w:type="dxa"/>
            <w:vMerge/>
            <w:shd w:val="clear" w:color="auto" w:fill="auto"/>
          </w:tcPr>
          <w:p w:rsidR="000201C8" w:rsidRPr="006B6068" w:rsidRDefault="000201C8" w:rsidP="00DB39B0">
            <w:pPr>
              <w:rPr>
                <w:rFonts w:eastAsia="Calibri"/>
                <w:sz w:val="28"/>
                <w:szCs w:val="28"/>
              </w:rPr>
            </w:pPr>
          </w:p>
        </w:tc>
        <w:tc>
          <w:tcPr>
            <w:tcW w:w="3403" w:type="dxa"/>
            <w:shd w:val="clear" w:color="auto" w:fill="auto"/>
          </w:tcPr>
          <w:p w:rsidR="000201C8" w:rsidRPr="006B6068" w:rsidRDefault="000201C8" w:rsidP="00DB39B0">
            <w:pPr>
              <w:rPr>
                <w:rFonts w:eastAsia="Calibri"/>
                <w:b/>
                <w:color w:val="000000"/>
                <w:sz w:val="28"/>
                <w:szCs w:val="28"/>
              </w:rPr>
            </w:pPr>
            <w:r w:rsidRPr="006B6068">
              <w:rPr>
                <w:rFonts w:eastAsia="Calibri"/>
                <w:b/>
                <w:color w:val="000000"/>
                <w:sz w:val="28"/>
                <w:szCs w:val="28"/>
              </w:rPr>
              <w:t>Круглый стол «Оказание услуг людям с ограниченными возможностями, особенности организации труда лиц с ограниченными возможностями»</w:t>
            </w:r>
          </w:p>
          <w:p w:rsidR="000201C8" w:rsidRPr="006B6068" w:rsidRDefault="000201C8" w:rsidP="00DB39B0">
            <w:pPr>
              <w:rPr>
                <w:rFonts w:eastAsia="Calibri"/>
                <w:sz w:val="28"/>
                <w:szCs w:val="28"/>
              </w:rPr>
            </w:pPr>
          </w:p>
        </w:tc>
        <w:tc>
          <w:tcPr>
            <w:tcW w:w="3872" w:type="dxa"/>
            <w:shd w:val="clear" w:color="auto" w:fill="auto"/>
          </w:tcPr>
          <w:p w:rsidR="000201C8" w:rsidRPr="00753E8C" w:rsidRDefault="000201C8" w:rsidP="00DB39B0">
            <w:pPr>
              <w:rPr>
                <w:color w:val="000000"/>
              </w:rPr>
            </w:pPr>
            <w:r w:rsidRPr="006B6068">
              <w:rPr>
                <w:color w:val="000000"/>
                <w:sz w:val="28"/>
                <w:szCs w:val="28"/>
              </w:rPr>
              <w:t xml:space="preserve">1. </w:t>
            </w:r>
            <w:r w:rsidRPr="00753E8C">
              <w:rPr>
                <w:color w:val="000000"/>
              </w:rPr>
              <w:t>Виды поддержки в отрасли (как самих предпринимателей с ограниченными возможностями, так и работодателей, трудоустраивающих лиц с ограниченными возможностями).</w:t>
            </w:r>
          </w:p>
          <w:p w:rsidR="000201C8" w:rsidRPr="00753E8C" w:rsidRDefault="000201C8" w:rsidP="00DB39B0">
            <w:pPr>
              <w:rPr>
                <w:color w:val="000000"/>
              </w:rPr>
            </w:pPr>
            <w:r w:rsidRPr="00753E8C">
              <w:rPr>
                <w:color w:val="000000"/>
              </w:rPr>
              <w:t>2. Требования к оборудованию помещений для лиц с ограниченными возможностями.</w:t>
            </w:r>
          </w:p>
          <w:p w:rsidR="000201C8" w:rsidRPr="00753E8C" w:rsidRDefault="000201C8" w:rsidP="00DB39B0">
            <w:pPr>
              <w:rPr>
                <w:color w:val="000000"/>
              </w:rPr>
            </w:pPr>
            <w:r w:rsidRPr="00753E8C">
              <w:rPr>
                <w:color w:val="000000"/>
              </w:rPr>
              <w:t xml:space="preserve">3. Особенности организации труда лиц с ограниченными возможностями. </w:t>
            </w:r>
          </w:p>
          <w:p w:rsidR="000201C8" w:rsidRPr="00753E8C" w:rsidRDefault="000201C8" w:rsidP="00DB39B0">
            <w:pPr>
              <w:rPr>
                <w:rFonts w:eastAsia="Calibri"/>
                <w:color w:val="000000"/>
              </w:rPr>
            </w:pPr>
            <w:r w:rsidRPr="00753E8C">
              <w:rPr>
                <w:color w:val="000000"/>
              </w:rPr>
              <w:t>4. Создание частных патронажных служб по уходу за лицами с ограниченными возможностями (не постоянное содержание).</w:t>
            </w:r>
          </w:p>
          <w:p w:rsidR="000201C8" w:rsidRPr="00753E8C" w:rsidRDefault="000201C8" w:rsidP="00DB39B0">
            <w:pPr>
              <w:ind w:left="75"/>
              <w:rPr>
                <w:color w:val="000000"/>
              </w:rPr>
            </w:pPr>
            <w:r w:rsidRPr="00753E8C">
              <w:rPr>
                <w:color w:val="000000"/>
              </w:rPr>
              <w:t>5. Квалификационные требования к специалистам, работающим с лицами с ограниченными возможностями.</w:t>
            </w:r>
          </w:p>
          <w:p w:rsidR="000201C8" w:rsidRPr="006B6068" w:rsidRDefault="000201C8" w:rsidP="00DB39B0">
            <w:pPr>
              <w:rPr>
                <w:rFonts w:eastAsia="Calibri"/>
                <w:color w:val="000000"/>
                <w:sz w:val="28"/>
                <w:szCs w:val="28"/>
              </w:rPr>
            </w:pPr>
            <w:r w:rsidRPr="00753E8C">
              <w:rPr>
                <w:rFonts w:eastAsia="Calibri"/>
                <w:color w:val="000000"/>
              </w:rPr>
              <w:t>6. Презентации успешных бизнес-кейсов.</w:t>
            </w:r>
          </w:p>
        </w:tc>
        <w:tc>
          <w:tcPr>
            <w:tcW w:w="4000" w:type="dxa"/>
            <w:shd w:val="clear" w:color="auto" w:fill="auto"/>
          </w:tcPr>
          <w:p w:rsidR="000201C8" w:rsidRPr="006B6068" w:rsidRDefault="000201C8" w:rsidP="00DB39B0">
            <w:pPr>
              <w:rPr>
                <w:rFonts w:eastAsia="Calibri"/>
                <w:sz w:val="28"/>
                <w:szCs w:val="28"/>
              </w:rPr>
            </w:pPr>
            <w:r w:rsidRPr="006B6068">
              <w:rPr>
                <w:rFonts w:eastAsia="Calibri"/>
                <w:sz w:val="28"/>
                <w:szCs w:val="28"/>
              </w:rPr>
              <w:t xml:space="preserve">Модератор - </w:t>
            </w:r>
          </w:p>
          <w:p w:rsidR="000201C8" w:rsidRPr="006B6068" w:rsidRDefault="000201C8" w:rsidP="00DB39B0">
            <w:pPr>
              <w:rPr>
                <w:rFonts w:eastAsia="Calibri"/>
                <w:bCs/>
                <w:i/>
              </w:rPr>
            </w:pPr>
            <w:r w:rsidRPr="006B6068">
              <w:rPr>
                <w:rFonts w:eastAsia="Calibri"/>
                <w:b/>
                <w:sz w:val="28"/>
                <w:szCs w:val="28"/>
              </w:rPr>
              <w:t>Елена Волкова</w:t>
            </w:r>
            <w:r w:rsidRPr="006B6068">
              <w:rPr>
                <w:rFonts w:eastAsia="Calibri"/>
                <w:sz w:val="28"/>
                <w:szCs w:val="28"/>
              </w:rPr>
              <w:t xml:space="preserve"> - </w:t>
            </w:r>
            <w:r w:rsidRPr="006B6068">
              <w:rPr>
                <w:rFonts w:eastAsia="Calibri"/>
                <w:b/>
                <w:bCs/>
                <w:sz w:val="28"/>
                <w:szCs w:val="28"/>
              </w:rPr>
              <w:t xml:space="preserve"> </w:t>
            </w:r>
            <w:r w:rsidRPr="006B6068">
              <w:rPr>
                <w:rFonts w:eastAsia="Calibri"/>
                <w:bCs/>
                <w:i/>
              </w:rPr>
              <w:t>президент некоммерческой организации Фонд поддержки местного сообщества «Территория успеха» (г. Краснокамск)</w:t>
            </w:r>
          </w:p>
          <w:p w:rsidR="000201C8" w:rsidRPr="006B6068" w:rsidRDefault="000201C8" w:rsidP="00DB39B0">
            <w:pPr>
              <w:rPr>
                <w:rFonts w:eastAsia="Calibri"/>
                <w:sz w:val="28"/>
                <w:szCs w:val="28"/>
              </w:rPr>
            </w:pPr>
          </w:p>
          <w:p w:rsidR="000201C8" w:rsidRPr="006B6068" w:rsidRDefault="000201C8" w:rsidP="00DB39B0">
            <w:pPr>
              <w:rPr>
                <w:rFonts w:eastAsia="Calibri"/>
                <w:sz w:val="28"/>
                <w:szCs w:val="28"/>
              </w:rPr>
            </w:pPr>
            <w:r w:rsidRPr="006B6068">
              <w:rPr>
                <w:rFonts w:eastAsia="Calibri"/>
                <w:sz w:val="28"/>
                <w:szCs w:val="28"/>
              </w:rPr>
              <w:t>Эксперты:</w:t>
            </w:r>
          </w:p>
          <w:p w:rsidR="000201C8" w:rsidRPr="006B6068" w:rsidRDefault="000201C8" w:rsidP="00DB39B0">
            <w:pPr>
              <w:rPr>
                <w:rFonts w:eastAsia="Calibri"/>
                <w:bCs/>
                <w:i/>
              </w:rPr>
            </w:pPr>
            <w:r w:rsidRPr="006B6068">
              <w:rPr>
                <w:rFonts w:eastAsia="Calibri"/>
                <w:b/>
                <w:sz w:val="28"/>
                <w:szCs w:val="28"/>
              </w:rPr>
              <w:t>Ирина Винецкая</w:t>
            </w:r>
            <w:r w:rsidRPr="006B6068">
              <w:rPr>
                <w:rFonts w:eastAsia="Calibri"/>
                <w:sz w:val="28"/>
                <w:szCs w:val="28"/>
              </w:rPr>
              <w:t xml:space="preserve"> – </w:t>
            </w:r>
            <w:r w:rsidRPr="006B6068">
              <w:rPr>
                <w:rFonts w:eastAsia="Calibri"/>
                <w:bCs/>
                <w:i/>
              </w:rPr>
              <w:t>исполнительный директор некоммерческой организации «Фонд поддержки местного сообщества «Территория успеха» (г. Краснокамск)</w:t>
            </w:r>
          </w:p>
          <w:p w:rsidR="000201C8" w:rsidRPr="006B6068" w:rsidRDefault="000201C8" w:rsidP="00DB39B0">
            <w:pPr>
              <w:rPr>
                <w:rFonts w:eastAsia="Calibri"/>
                <w:sz w:val="28"/>
                <w:szCs w:val="28"/>
              </w:rPr>
            </w:pPr>
          </w:p>
          <w:p w:rsidR="000201C8" w:rsidRPr="006B6068" w:rsidRDefault="000201C8" w:rsidP="00DB39B0">
            <w:pPr>
              <w:rPr>
                <w:rFonts w:eastAsia="Calibri"/>
                <w:sz w:val="28"/>
                <w:szCs w:val="28"/>
              </w:rPr>
            </w:pPr>
            <w:r w:rsidRPr="006B6068">
              <w:rPr>
                <w:rFonts w:eastAsia="Calibri"/>
                <w:b/>
                <w:sz w:val="28"/>
                <w:szCs w:val="28"/>
              </w:rPr>
              <w:t>Вера Шишкина</w:t>
            </w:r>
            <w:r w:rsidRPr="006B6068">
              <w:rPr>
                <w:rFonts w:eastAsia="Calibri"/>
                <w:sz w:val="28"/>
                <w:szCs w:val="28"/>
              </w:rPr>
              <w:t xml:space="preserve"> – </w:t>
            </w:r>
            <w:r w:rsidRPr="006B6068">
              <w:rPr>
                <w:rFonts w:eastAsia="Calibri"/>
                <w:bCs/>
                <w:i/>
              </w:rPr>
              <w:t>председатель ПО ВОИ (г. Пермь)</w:t>
            </w:r>
          </w:p>
        </w:tc>
        <w:tc>
          <w:tcPr>
            <w:tcW w:w="2901" w:type="dxa"/>
            <w:shd w:val="clear" w:color="auto" w:fill="auto"/>
          </w:tcPr>
          <w:p w:rsidR="000201C8" w:rsidRPr="006B6068" w:rsidRDefault="000201C8" w:rsidP="00DB39B0">
            <w:pPr>
              <w:rPr>
                <w:rFonts w:eastAsia="Calibri"/>
              </w:rPr>
            </w:pPr>
            <w:r w:rsidRPr="006B6068">
              <w:rPr>
                <w:rFonts w:eastAsia="Calibri"/>
              </w:rPr>
              <w:t xml:space="preserve">- Представители профильных министерств. </w:t>
            </w:r>
          </w:p>
          <w:p w:rsidR="000201C8" w:rsidRPr="006B6068" w:rsidRDefault="000201C8" w:rsidP="00DB39B0">
            <w:pPr>
              <w:rPr>
                <w:rFonts w:eastAsia="Calibri"/>
              </w:rPr>
            </w:pPr>
          </w:p>
          <w:p w:rsidR="000201C8" w:rsidRPr="006B6068" w:rsidRDefault="000201C8" w:rsidP="00DB39B0">
            <w:pPr>
              <w:rPr>
                <w:rFonts w:eastAsia="Calibri"/>
              </w:rPr>
            </w:pPr>
            <w:r w:rsidRPr="006B6068">
              <w:rPr>
                <w:rFonts w:eastAsia="Calibri"/>
              </w:rPr>
              <w:t>- Представители администраций муниципальных образований Пермского края, отвечающие за работу с субъектами малого и среднего предпринимательства.</w:t>
            </w:r>
          </w:p>
          <w:p w:rsidR="000201C8" w:rsidRPr="006B6068" w:rsidRDefault="000201C8" w:rsidP="00DB39B0">
            <w:pPr>
              <w:rPr>
                <w:rFonts w:eastAsia="Calibri"/>
              </w:rPr>
            </w:pPr>
          </w:p>
          <w:p w:rsidR="000201C8" w:rsidRPr="006B6068" w:rsidRDefault="000201C8" w:rsidP="00DB39B0">
            <w:pPr>
              <w:rPr>
                <w:rFonts w:eastAsia="Calibri"/>
              </w:rPr>
            </w:pPr>
            <w:r w:rsidRPr="006B6068">
              <w:rPr>
                <w:rFonts w:eastAsia="Calibri"/>
              </w:rPr>
              <w:t xml:space="preserve">- Организации инфраструктуры поддержки субъектов малого и среднего предпринимательства в муниципальных образованиях Пермского края. </w:t>
            </w:r>
          </w:p>
          <w:p w:rsidR="000201C8" w:rsidRPr="006B6068" w:rsidRDefault="000201C8" w:rsidP="00DB39B0">
            <w:pPr>
              <w:rPr>
                <w:rFonts w:eastAsia="Calibri"/>
              </w:rPr>
            </w:pPr>
          </w:p>
          <w:p w:rsidR="000201C8" w:rsidRPr="006B6068" w:rsidRDefault="000201C8" w:rsidP="00DB39B0">
            <w:pPr>
              <w:rPr>
                <w:rFonts w:eastAsia="Calibri"/>
              </w:rPr>
            </w:pPr>
            <w:r w:rsidRPr="006B6068">
              <w:rPr>
                <w:rFonts w:eastAsia="Calibri"/>
              </w:rPr>
              <w:t xml:space="preserve"> - Субъекты малого и среднего предпринимательства. </w:t>
            </w:r>
          </w:p>
        </w:tc>
      </w:tr>
    </w:tbl>
    <w:p w:rsidR="000201C8" w:rsidRPr="00614FD2" w:rsidRDefault="000201C8" w:rsidP="000201C8">
      <w:pPr>
        <w:pStyle w:val="a6"/>
      </w:pPr>
      <w:r>
        <w:rPr>
          <w:noProof/>
        </w:rPr>
        <w:pict>
          <v:shapetype id="_x0000_t202" coordsize="21600,21600" o:spt="202" path="m,l,21600r21600,l21600,xe">
            <v:stroke joinstyle="miter"/>
            <v:path gradientshapeok="t" o:connecttype="rect"/>
          </v:shapetype>
          <v:shape id="Text Box 7" o:spid="_x0000_s1026" type="#_x0000_t202" style="position:absolute;left:0;text-align:left;margin-left:71.55pt;margin-top:774.25pt;width:266.45pt;height:29.5pt;z-index:251660288;visibility:visible;mso-position-horizontal-relative:page;mso-position-vertical-relative:page" filled="f" stroked="f">
            <v:textbox inset="0,0,0,0">
              <w:txbxContent>
                <w:p w:rsidR="000201C8" w:rsidRDefault="000201C8" w:rsidP="000201C8">
                  <w:pPr>
                    <w:pStyle w:val="a5"/>
                    <w:rPr>
                      <w:lang w:val="en-US"/>
                    </w:rPr>
                  </w:pPr>
                </w:p>
              </w:txbxContent>
            </v:textbox>
            <w10:wrap anchorx="page" anchory="page"/>
          </v:shape>
        </w:pict>
      </w:r>
    </w:p>
    <w:p w:rsidR="00155CA3" w:rsidRDefault="00155CA3"/>
    <w:sectPr w:rsidR="00155CA3" w:rsidSect="00BB4B26">
      <w:headerReference w:type="even" r:id="rId15"/>
      <w:headerReference w:type="default" r:id="rId16"/>
      <w:footerReference w:type="default" r:id="rId17"/>
      <w:footerReference w:type="first" r:id="rId18"/>
      <w:pgSz w:w="16840" w:h="11907" w:orient="landscape" w:code="9"/>
      <w:pgMar w:top="851" w:right="1134" w:bottom="1418" w:left="1134" w:header="567" w:footer="567" w:gutter="0"/>
      <w:cols w:space="720"/>
      <w:noEndnote/>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B26" w:rsidRDefault="00D94420">
    <w:pPr>
      <w:pStyle w:val="a7"/>
      <w:rPr>
        <w:lang w:val="en-US"/>
      </w:rPr>
    </w:pPr>
    <w:r>
      <w:rPr>
        <w:lang w:val="en-US"/>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B26" w:rsidRDefault="00D94420">
    <w:pPr>
      <w:pStyle w:val="a7"/>
      <w:rPr>
        <w:lang w:val="en-US"/>
      </w:rPr>
    </w:pPr>
    <w:r>
      <w:rPr>
        <w:lang w:val="en-US"/>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B26" w:rsidRDefault="00D94420">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rPr>
      <w:fldChar w:fldCharType="end"/>
    </w:r>
  </w:p>
  <w:p w:rsidR="00BB4B26" w:rsidRDefault="00D9442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B26" w:rsidRDefault="00D94420">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201C8">
      <w:rPr>
        <w:rStyle w:val="a9"/>
        <w:noProof/>
      </w:rPr>
      <w:t>7</w:t>
    </w:r>
    <w:r>
      <w:rPr>
        <w:rStyle w:val="a9"/>
      </w:rPr>
      <w:fldChar w:fldCharType="end"/>
    </w:r>
  </w:p>
  <w:p w:rsidR="00BB4B26" w:rsidRDefault="00D9442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87924"/>
    <w:multiLevelType w:val="hybridMultilevel"/>
    <w:tmpl w:val="811A23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49271731"/>
    <w:multiLevelType w:val="hybridMultilevel"/>
    <w:tmpl w:val="91980A52"/>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74BF090D"/>
    <w:multiLevelType w:val="hybridMultilevel"/>
    <w:tmpl w:val="62E09C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0201C8"/>
    <w:rsid w:val="0000499E"/>
    <w:rsid w:val="0000499F"/>
    <w:rsid w:val="00004DBC"/>
    <w:rsid w:val="000124F3"/>
    <w:rsid w:val="00015176"/>
    <w:rsid w:val="000201C8"/>
    <w:rsid w:val="00021BA6"/>
    <w:rsid w:val="0002209E"/>
    <w:rsid w:val="00022303"/>
    <w:rsid w:val="00025106"/>
    <w:rsid w:val="0002713C"/>
    <w:rsid w:val="00027E00"/>
    <w:rsid w:val="000305D9"/>
    <w:rsid w:val="00031CDB"/>
    <w:rsid w:val="0003675F"/>
    <w:rsid w:val="0004217F"/>
    <w:rsid w:val="00042EE2"/>
    <w:rsid w:val="00046A13"/>
    <w:rsid w:val="000504D6"/>
    <w:rsid w:val="000634B0"/>
    <w:rsid w:val="00063AD3"/>
    <w:rsid w:val="000750D0"/>
    <w:rsid w:val="00075412"/>
    <w:rsid w:val="000821E8"/>
    <w:rsid w:val="0008442E"/>
    <w:rsid w:val="00085A86"/>
    <w:rsid w:val="00091DE2"/>
    <w:rsid w:val="0009675C"/>
    <w:rsid w:val="00097CC9"/>
    <w:rsid w:val="000A1124"/>
    <w:rsid w:val="000A4D2A"/>
    <w:rsid w:val="000A5038"/>
    <w:rsid w:val="000A7D01"/>
    <w:rsid w:val="000B1161"/>
    <w:rsid w:val="000B1552"/>
    <w:rsid w:val="000B3833"/>
    <w:rsid w:val="000B65CE"/>
    <w:rsid w:val="000B706F"/>
    <w:rsid w:val="000C28CA"/>
    <w:rsid w:val="000C3ACD"/>
    <w:rsid w:val="000C5E0A"/>
    <w:rsid w:val="000C68E4"/>
    <w:rsid w:val="000C7D16"/>
    <w:rsid w:val="000D5DB1"/>
    <w:rsid w:val="000D66C2"/>
    <w:rsid w:val="000E0DC9"/>
    <w:rsid w:val="000E21A3"/>
    <w:rsid w:val="000E35C9"/>
    <w:rsid w:val="000E4F70"/>
    <w:rsid w:val="000E5671"/>
    <w:rsid w:val="000E5B8D"/>
    <w:rsid w:val="000E7A0E"/>
    <w:rsid w:val="000F22B9"/>
    <w:rsid w:val="000F5C9B"/>
    <w:rsid w:val="000F6274"/>
    <w:rsid w:val="000F7321"/>
    <w:rsid w:val="000F7FA1"/>
    <w:rsid w:val="00104838"/>
    <w:rsid w:val="001069D8"/>
    <w:rsid w:val="00113008"/>
    <w:rsid w:val="00115ACD"/>
    <w:rsid w:val="001162AD"/>
    <w:rsid w:val="00117187"/>
    <w:rsid w:val="00121B49"/>
    <w:rsid w:val="00127CB0"/>
    <w:rsid w:val="00133F47"/>
    <w:rsid w:val="0014297A"/>
    <w:rsid w:val="00142C0D"/>
    <w:rsid w:val="00145866"/>
    <w:rsid w:val="00151B30"/>
    <w:rsid w:val="0015360C"/>
    <w:rsid w:val="00153A85"/>
    <w:rsid w:val="00155CA3"/>
    <w:rsid w:val="00157F83"/>
    <w:rsid w:val="00164A04"/>
    <w:rsid w:val="001703D9"/>
    <w:rsid w:val="00172C23"/>
    <w:rsid w:val="00175B8E"/>
    <w:rsid w:val="00176F39"/>
    <w:rsid w:val="00180082"/>
    <w:rsid w:val="00180AD0"/>
    <w:rsid w:val="00183924"/>
    <w:rsid w:val="001845C6"/>
    <w:rsid w:val="001854A4"/>
    <w:rsid w:val="0019643F"/>
    <w:rsid w:val="00197CD7"/>
    <w:rsid w:val="001A3324"/>
    <w:rsid w:val="001A5991"/>
    <w:rsid w:val="001B0890"/>
    <w:rsid w:val="001B163E"/>
    <w:rsid w:val="001B3EF3"/>
    <w:rsid w:val="001B43C2"/>
    <w:rsid w:val="001B57C5"/>
    <w:rsid w:val="001B63AF"/>
    <w:rsid w:val="001B68D7"/>
    <w:rsid w:val="001C2C82"/>
    <w:rsid w:val="001C3D96"/>
    <w:rsid w:val="001C59A4"/>
    <w:rsid w:val="001C7CCE"/>
    <w:rsid w:val="001E04F7"/>
    <w:rsid w:val="001E1B4E"/>
    <w:rsid w:val="001E204A"/>
    <w:rsid w:val="001E3337"/>
    <w:rsid w:val="001E3E4C"/>
    <w:rsid w:val="001E46D3"/>
    <w:rsid w:val="001E57D3"/>
    <w:rsid w:val="001E6C06"/>
    <w:rsid w:val="001F1122"/>
    <w:rsid w:val="001F2EEA"/>
    <w:rsid w:val="001F3E7C"/>
    <w:rsid w:val="001F67FE"/>
    <w:rsid w:val="0020190E"/>
    <w:rsid w:val="002033DE"/>
    <w:rsid w:val="00204019"/>
    <w:rsid w:val="002042B3"/>
    <w:rsid w:val="0020748B"/>
    <w:rsid w:val="00210063"/>
    <w:rsid w:val="002102A2"/>
    <w:rsid w:val="002223BE"/>
    <w:rsid w:val="00226230"/>
    <w:rsid w:val="00230397"/>
    <w:rsid w:val="0023195A"/>
    <w:rsid w:val="00234C75"/>
    <w:rsid w:val="00242F6C"/>
    <w:rsid w:val="00243306"/>
    <w:rsid w:val="002445EC"/>
    <w:rsid w:val="00254192"/>
    <w:rsid w:val="002600C7"/>
    <w:rsid w:val="0026185A"/>
    <w:rsid w:val="002619FE"/>
    <w:rsid w:val="0026610D"/>
    <w:rsid w:val="002664A4"/>
    <w:rsid w:val="002674A4"/>
    <w:rsid w:val="00270C76"/>
    <w:rsid w:val="0027230C"/>
    <w:rsid w:val="002777A7"/>
    <w:rsid w:val="00280AE5"/>
    <w:rsid w:val="00284B3D"/>
    <w:rsid w:val="00287735"/>
    <w:rsid w:val="00291003"/>
    <w:rsid w:val="002A0B9F"/>
    <w:rsid w:val="002A2099"/>
    <w:rsid w:val="002A5DF9"/>
    <w:rsid w:val="002B2F1E"/>
    <w:rsid w:val="002B6EE9"/>
    <w:rsid w:val="002C29AD"/>
    <w:rsid w:val="002C2DD6"/>
    <w:rsid w:val="002C46E1"/>
    <w:rsid w:val="002C4A50"/>
    <w:rsid w:val="002C54A2"/>
    <w:rsid w:val="002C57FC"/>
    <w:rsid w:val="002C7940"/>
    <w:rsid w:val="002E437B"/>
    <w:rsid w:val="002E4BC8"/>
    <w:rsid w:val="002F03E4"/>
    <w:rsid w:val="002F1944"/>
    <w:rsid w:val="002F1A87"/>
    <w:rsid w:val="002F1F8F"/>
    <w:rsid w:val="002F372B"/>
    <w:rsid w:val="002F398D"/>
    <w:rsid w:val="002F533A"/>
    <w:rsid w:val="002F6037"/>
    <w:rsid w:val="003003A3"/>
    <w:rsid w:val="0030086F"/>
    <w:rsid w:val="00304EF1"/>
    <w:rsid w:val="00305DE5"/>
    <w:rsid w:val="00306AAD"/>
    <w:rsid w:val="0031157C"/>
    <w:rsid w:val="003133A4"/>
    <w:rsid w:val="00321775"/>
    <w:rsid w:val="003234CA"/>
    <w:rsid w:val="0032426A"/>
    <w:rsid w:val="00324FB5"/>
    <w:rsid w:val="003250EF"/>
    <w:rsid w:val="00325E8F"/>
    <w:rsid w:val="00327BA6"/>
    <w:rsid w:val="0033013E"/>
    <w:rsid w:val="003313E1"/>
    <w:rsid w:val="0033150C"/>
    <w:rsid w:val="0033359A"/>
    <w:rsid w:val="0033466A"/>
    <w:rsid w:val="00336A55"/>
    <w:rsid w:val="00336B2C"/>
    <w:rsid w:val="00341862"/>
    <w:rsid w:val="00341D70"/>
    <w:rsid w:val="00342F30"/>
    <w:rsid w:val="003468ED"/>
    <w:rsid w:val="00346D2C"/>
    <w:rsid w:val="00352291"/>
    <w:rsid w:val="00353633"/>
    <w:rsid w:val="0035410E"/>
    <w:rsid w:val="00355753"/>
    <w:rsid w:val="00356BCC"/>
    <w:rsid w:val="00361BED"/>
    <w:rsid w:val="00363B5B"/>
    <w:rsid w:val="003712A1"/>
    <w:rsid w:val="0037207E"/>
    <w:rsid w:val="003724DF"/>
    <w:rsid w:val="00373D66"/>
    <w:rsid w:val="00385DD5"/>
    <w:rsid w:val="0038672E"/>
    <w:rsid w:val="00387752"/>
    <w:rsid w:val="0039398E"/>
    <w:rsid w:val="00393D1A"/>
    <w:rsid w:val="003953A3"/>
    <w:rsid w:val="00397D6B"/>
    <w:rsid w:val="003A0AAE"/>
    <w:rsid w:val="003A6857"/>
    <w:rsid w:val="003B5E5C"/>
    <w:rsid w:val="003C595B"/>
    <w:rsid w:val="003C5B43"/>
    <w:rsid w:val="003C68A0"/>
    <w:rsid w:val="003C78E7"/>
    <w:rsid w:val="003D36E8"/>
    <w:rsid w:val="003D76E6"/>
    <w:rsid w:val="003E0602"/>
    <w:rsid w:val="003E0BB7"/>
    <w:rsid w:val="003E215F"/>
    <w:rsid w:val="003E313E"/>
    <w:rsid w:val="003E4CD1"/>
    <w:rsid w:val="003E57BE"/>
    <w:rsid w:val="003E5CC5"/>
    <w:rsid w:val="003E5FF8"/>
    <w:rsid w:val="003E722B"/>
    <w:rsid w:val="003F0040"/>
    <w:rsid w:val="003F2037"/>
    <w:rsid w:val="003F2723"/>
    <w:rsid w:val="003F603D"/>
    <w:rsid w:val="004023C5"/>
    <w:rsid w:val="004036C7"/>
    <w:rsid w:val="00404681"/>
    <w:rsid w:val="00405EF3"/>
    <w:rsid w:val="0040632C"/>
    <w:rsid w:val="00413EB0"/>
    <w:rsid w:val="004154FB"/>
    <w:rsid w:val="00415547"/>
    <w:rsid w:val="00416EBE"/>
    <w:rsid w:val="00420CE9"/>
    <w:rsid w:val="0043105E"/>
    <w:rsid w:val="004334E8"/>
    <w:rsid w:val="00433EE1"/>
    <w:rsid w:val="00434A5D"/>
    <w:rsid w:val="0043564D"/>
    <w:rsid w:val="00437689"/>
    <w:rsid w:val="00443311"/>
    <w:rsid w:val="0044376B"/>
    <w:rsid w:val="00444C73"/>
    <w:rsid w:val="00445DE6"/>
    <w:rsid w:val="00446BBF"/>
    <w:rsid w:val="00446F97"/>
    <w:rsid w:val="004549E0"/>
    <w:rsid w:val="00457F36"/>
    <w:rsid w:val="00457F87"/>
    <w:rsid w:val="00462FC1"/>
    <w:rsid w:val="0047297E"/>
    <w:rsid w:val="00485B1C"/>
    <w:rsid w:val="00486BB9"/>
    <w:rsid w:val="00492A26"/>
    <w:rsid w:val="00492E49"/>
    <w:rsid w:val="00495FC5"/>
    <w:rsid w:val="00495FF8"/>
    <w:rsid w:val="00497944"/>
    <w:rsid w:val="004A4824"/>
    <w:rsid w:val="004B0651"/>
    <w:rsid w:val="004B3CD2"/>
    <w:rsid w:val="004B6455"/>
    <w:rsid w:val="004C0D0C"/>
    <w:rsid w:val="004C13C2"/>
    <w:rsid w:val="004C70BF"/>
    <w:rsid w:val="004D11DA"/>
    <w:rsid w:val="004D1D22"/>
    <w:rsid w:val="004D311E"/>
    <w:rsid w:val="004D47B3"/>
    <w:rsid w:val="004E05C7"/>
    <w:rsid w:val="004F09E7"/>
    <w:rsid w:val="004F4C1B"/>
    <w:rsid w:val="004F6A96"/>
    <w:rsid w:val="004F733E"/>
    <w:rsid w:val="00500418"/>
    <w:rsid w:val="00503A55"/>
    <w:rsid w:val="005057DA"/>
    <w:rsid w:val="0050582D"/>
    <w:rsid w:val="00507D7A"/>
    <w:rsid w:val="00512703"/>
    <w:rsid w:val="00513814"/>
    <w:rsid w:val="00514144"/>
    <w:rsid w:val="00522A9B"/>
    <w:rsid w:val="00525D06"/>
    <w:rsid w:val="00533566"/>
    <w:rsid w:val="005360B3"/>
    <w:rsid w:val="00540ED3"/>
    <w:rsid w:val="00541968"/>
    <w:rsid w:val="00542692"/>
    <w:rsid w:val="00542881"/>
    <w:rsid w:val="00542EC3"/>
    <w:rsid w:val="005472F3"/>
    <w:rsid w:val="0055055E"/>
    <w:rsid w:val="005516C8"/>
    <w:rsid w:val="00554569"/>
    <w:rsid w:val="00554F11"/>
    <w:rsid w:val="00555C79"/>
    <w:rsid w:val="00556AC4"/>
    <w:rsid w:val="00556E2A"/>
    <w:rsid w:val="00560DC5"/>
    <w:rsid w:val="00562484"/>
    <w:rsid w:val="005653D4"/>
    <w:rsid w:val="00565CA5"/>
    <w:rsid w:val="00571883"/>
    <w:rsid w:val="00576076"/>
    <w:rsid w:val="00582EA5"/>
    <w:rsid w:val="00583589"/>
    <w:rsid w:val="00587AAF"/>
    <w:rsid w:val="005965B2"/>
    <w:rsid w:val="00596D8D"/>
    <w:rsid w:val="005A5902"/>
    <w:rsid w:val="005B4ED3"/>
    <w:rsid w:val="005C1492"/>
    <w:rsid w:val="005C1583"/>
    <w:rsid w:val="005C4C03"/>
    <w:rsid w:val="005D0749"/>
    <w:rsid w:val="005D437D"/>
    <w:rsid w:val="005D5B80"/>
    <w:rsid w:val="005D6455"/>
    <w:rsid w:val="005D77E3"/>
    <w:rsid w:val="005E01C5"/>
    <w:rsid w:val="005E3670"/>
    <w:rsid w:val="005E5113"/>
    <w:rsid w:val="005E5DD8"/>
    <w:rsid w:val="005E7190"/>
    <w:rsid w:val="005E734E"/>
    <w:rsid w:val="005F6F59"/>
    <w:rsid w:val="005F7CB1"/>
    <w:rsid w:val="0060083C"/>
    <w:rsid w:val="00604452"/>
    <w:rsid w:val="006061DD"/>
    <w:rsid w:val="00607CC6"/>
    <w:rsid w:val="00607D84"/>
    <w:rsid w:val="00615B16"/>
    <w:rsid w:val="00617E64"/>
    <w:rsid w:val="006205C4"/>
    <w:rsid w:val="00621811"/>
    <w:rsid w:val="00627990"/>
    <w:rsid w:val="00637305"/>
    <w:rsid w:val="00641FAB"/>
    <w:rsid w:val="00646233"/>
    <w:rsid w:val="006467A7"/>
    <w:rsid w:val="00650C0F"/>
    <w:rsid w:val="006513A6"/>
    <w:rsid w:val="00652FA3"/>
    <w:rsid w:val="006539B8"/>
    <w:rsid w:val="00653E47"/>
    <w:rsid w:val="00654B52"/>
    <w:rsid w:val="00654DE9"/>
    <w:rsid w:val="00657CDE"/>
    <w:rsid w:val="00660728"/>
    <w:rsid w:val="00660E3F"/>
    <w:rsid w:val="00666F38"/>
    <w:rsid w:val="0066795A"/>
    <w:rsid w:val="00667CAA"/>
    <w:rsid w:val="00670112"/>
    <w:rsid w:val="00670C4C"/>
    <w:rsid w:val="0067534B"/>
    <w:rsid w:val="00675F7E"/>
    <w:rsid w:val="0068269F"/>
    <w:rsid w:val="00685187"/>
    <w:rsid w:val="00687837"/>
    <w:rsid w:val="00687BED"/>
    <w:rsid w:val="006911B7"/>
    <w:rsid w:val="00691AF7"/>
    <w:rsid w:val="006938E4"/>
    <w:rsid w:val="00693B48"/>
    <w:rsid w:val="00696707"/>
    <w:rsid w:val="00696925"/>
    <w:rsid w:val="00697B22"/>
    <w:rsid w:val="006A1AAB"/>
    <w:rsid w:val="006A2839"/>
    <w:rsid w:val="006A2AC3"/>
    <w:rsid w:val="006A4B3B"/>
    <w:rsid w:val="006A53B7"/>
    <w:rsid w:val="006B14A3"/>
    <w:rsid w:val="006B1D6A"/>
    <w:rsid w:val="006B2B78"/>
    <w:rsid w:val="006B528D"/>
    <w:rsid w:val="006B6577"/>
    <w:rsid w:val="006B6878"/>
    <w:rsid w:val="006C0946"/>
    <w:rsid w:val="006C1BB8"/>
    <w:rsid w:val="006C4C87"/>
    <w:rsid w:val="006C648A"/>
    <w:rsid w:val="006D6CE8"/>
    <w:rsid w:val="006D7B7C"/>
    <w:rsid w:val="006E1C2D"/>
    <w:rsid w:val="006E3D12"/>
    <w:rsid w:val="006E777C"/>
    <w:rsid w:val="006E7C15"/>
    <w:rsid w:val="006F083A"/>
    <w:rsid w:val="006F1328"/>
    <w:rsid w:val="006F3081"/>
    <w:rsid w:val="006F3538"/>
    <w:rsid w:val="006F46C2"/>
    <w:rsid w:val="00701056"/>
    <w:rsid w:val="007039C6"/>
    <w:rsid w:val="00705677"/>
    <w:rsid w:val="00706144"/>
    <w:rsid w:val="00710238"/>
    <w:rsid w:val="00710833"/>
    <w:rsid w:val="007112B0"/>
    <w:rsid w:val="007140DF"/>
    <w:rsid w:val="00731529"/>
    <w:rsid w:val="00732B2E"/>
    <w:rsid w:val="00732B51"/>
    <w:rsid w:val="007402E5"/>
    <w:rsid w:val="00740D7D"/>
    <w:rsid w:val="0074146E"/>
    <w:rsid w:val="00743295"/>
    <w:rsid w:val="007448E8"/>
    <w:rsid w:val="00744BB8"/>
    <w:rsid w:val="00747D40"/>
    <w:rsid w:val="00752C10"/>
    <w:rsid w:val="00754571"/>
    <w:rsid w:val="00756A4E"/>
    <w:rsid w:val="0076228A"/>
    <w:rsid w:val="0076451C"/>
    <w:rsid w:val="00765DCC"/>
    <w:rsid w:val="00766342"/>
    <w:rsid w:val="0077160E"/>
    <w:rsid w:val="007745D8"/>
    <w:rsid w:val="0077468B"/>
    <w:rsid w:val="00776365"/>
    <w:rsid w:val="00776653"/>
    <w:rsid w:val="00777C76"/>
    <w:rsid w:val="007823DE"/>
    <w:rsid w:val="007825AD"/>
    <w:rsid w:val="00784DAF"/>
    <w:rsid w:val="0078636F"/>
    <w:rsid w:val="00786849"/>
    <w:rsid w:val="007929D0"/>
    <w:rsid w:val="00792A8D"/>
    <w:rsid w:val="00793B7E"/>
    <w:rsid w:val="0079446A"/>
    <w:rsid w:val="00796175"/>
    <w:rsid w:val="00796B2C"/>
    <w:rsid w:val="00796BAE"/>
    <w:rsid w:val="007A0D6F"/>
    <w:rsid w:val="007A13A6"/>
    <w:rsid w:val="007A1AEB"/>
    <w:rsid w:val="007A1E0F"/>
    <w:rsid w:val="007A279A"/>
    <w:rsid w:val="007A2D61"/>
    <w:rsid w:val="007A64BA"/>
    <w:rsid w:val="007A6F4F"/>
    <w:rsid w:val="007A710B"/>
    <w:rsid w:val="007A7A6C"/>
    <w:rsid w:val="007A7F65"/>
    <w:rsid w:val="007B352F"/>
    <w:rsid w:val="007B38BC"/>
    <w:rsid w:val="007B446B"/>
    <w:rsid w:val="007B6555"/>
    <w:rsid w:val="007B7F22"/>
    <w:rsid w:val="007C4356"/>
    <w:rsid w:val="007C5284"/>
    <w:rsid w:val="007C753E"/>
    <w:rsid w:val="007C7AF8"/>
    <w:rsid w:val="007D3B20"/>
    <w:rsid w:val="007D4879"/>
    <w:rsid w:val="007D505B"/>
    <w:rsid w:val="007E0282"/>
    <w:rsid w:val="007E0F21"/>
    <w:rsid w:val="007E12AC"/>
    <w:rsid w:val="007E2C00"/>
    <w:rsid w:val="007F4152"/>
    <w:rsid w:val="007F57AD"/>
    <w:rsid w:val="007F5FB6"/>
    <w:rsid w:val="007F79B8"/>
    <w:rsid w:val="007F7A16"/>
    <w:rsid w:val="00801743"/>
    <w:rsid w:val="00802F46"/>
    <w:rsid w:val="00804725"/>
    <w:rsid w:val="00805533"/>
    <w:rsid w:val="0080778D"/>
    <w:rsid w:val="008165CF"/>
    <w:rsid w:val="008174C1"/>
    <w:rsid w:val="008213DE"/>
    <w:rsid w:val="00821AAC"/>
    <w:rsid w:val="008347A8"/>
    <w:rsid w:val="008379A2"/>
    <w:rsid w:val="00846091"/>
    <w:rsid w:val="00852883"/>
    <w:rsid w:val="00852BA5"/>
    <w:rsid w:val="008604D6"/>
    <w:rsid w:val="008617E4"/>
    <w:rsid w:val="00867B31"/>
    <w:rsid w:val="00876EA1"/>
    <w:rsid w:val="008804E4"/>
    <w:rsid w:val="008929ED"/>
    <w:rsid w:val="0089418B"/>
    <w:rsid w:val="00894F3E"/>
    <w:rsid w:val="008A1C84"/>
    <w:rsid w:val="008A2BF8"/>
    <w:rsid w:val="008A792D"/>
    <w:rsid w:val="008B277B"/>
    <w:rsid w:val="008B2D09"/>
    <w:rsid w:val="008B369E"/>
    <w:rsid w:val="008B7599"/>
    <w:rsid w:val="008C0C90"/>
    <w:rsid w:val="008C5416"/>
    <w:rsid w:val="008C6134"/>
    <w:rsid w:val="008C6176"/>
    <w:rsid w:val="008D7A65"/>
    <w:rsid w:val="008E0E5B"/>
    <w:rsid w:val="008E3BA5"/>
    <w:rsid w:val="008F2721"/>
    <w:rsid w:val="008F4F1B"/>
    <w:rsid w:val="008F68F1"/>
    <w:rsid w:val="009106C0"/>
    <w:rsid w:val="00916C22"/>
    <w:rsid w:val="00925725"/>
    <w:rsid w:val="00927CB3"/>
    <w:rsid w:val="009301EE"/>
    <w:rsid w:val="009311AF"/>
    <w:rsid w:val="00935F9A"/>
    <w:rsid w:val="009361D1"/>
    <w:rsid w:val="00942223"/>
    <w:rsid w:val="0094574B"/>
    <w:rsid w:val="00953C6E"/>
    <w:rsid w:val="00954463"/>
    <w:rsid w:val="009571D2"/>
    <w:rsid w:val="00961D5D"/>
    <w:rsid w:val="00962D72"/>
    <w:rsid w:val="00964271"/>
    <w:rsid w:val="009655A9"/>
    <w:rsid w:val="00965BBC"/>
    <w:rsid w:val="00974ABF"/>
    <w:rsid w:val="00974E37"/>
    <w:rsid w:val="00976C18"/>
    <w:rsid w:val="0098082D"/>
    <w:rsid w:val="00984044"/>
    <w:rsid w:val="00985D1D"/>
    <w:rsid w:val="0099193F"/>
    <w:rsid w:val="009963D6"/>
    <w:rsid w:val="0099676F"/>
    <w:rsid w:val="009A0EDF"/>
    <w:rsid w:val="009A5788"/>
    <w:rsid w:val="009B2F20"/>
    <w:rsid w:val="009B5D91"/>
    <w:rsid w:val="009B635D"/>
    <w:rsid w:val="009B78C4"/>
    <w:rsid w:val="009C5304"/>
    <w:rsid w:val="009C5FA9"/>
    <w:rsid w:val="009C66F9"/>
    <w:rsid w:val="009D0749"/>
    <w:rsid w:val="009D53E9"/>
    <w:rsid w:val="009D678B"/>
    <w:rsid w:val="009E0F8D"/>
    <w:rsid w:val="009E2CB0"/>
    <w:rsid w:val="009F0660"/>
    <w:rsid w:val="009F0C64"/>
    <w:rsid w:val="009F1AF8"/>
    <w:rsid w:val="009F30D3"/>
    <w:rsid w:val="009F7FAA"/>
    <w:rsid w:val="00A0238A"/>
    <w:rsid w:val="00A02F39"/>
    <w:rsid w:val="00A0306C"/>
    <w:rsid w:val="00A038A8"/>
    <w:rsid w:val="00A050FD"/>
    <w:rsid w:val="00A05437"/>
    <w:rsid w:val="00A12FDA"/>
    <w:rsid w:val="00A1408D"/>
    <w:rsid w:val="00A172F5"/>
    <w:rsid w:val="00A30896"/>
    <w:rsid w:val="00A30CFC"/>
    <w:rsid w:val="00A3410A"/>
    <w:rsid w:val="00A34DEC"/>
    <w:rsid w:val="00A371C7"/>
    <w:rsid w:val="00A44069"/>
    <w:rsid w:val="00A50E04"/>
    <w:rsid w:val="00A514C6"/>
    <w:rsid w:val="00A546D8"/>
    <w:rsid w:val="00A55594"/>
    <w:rsid w:val="00A55639"/>
    <w:rsid w:val="00A57605"/>
    <w:rsid w:val="00A60EE3"/>
    <w:rsid w:val="00A72E68"/>
    <w:rsid w:val="00A80A6B"/>
    <w:rsid w:val="00A85522"/>
    <w:rsid w:val="00A87CEC"/>
    <w:rsid w:val="00A9341E"/>
    <w:rsid w:val="00A93A89"/>
    <w:rsid w:val="00A9515B"/>
    <w:rsid w:val="00AA210E"/>
    <w:rsid w:val="00AA5BD4"/>
    <w:rsid w:val="00AA7B01"/>
    <w:rsid w:val="00AB0B7D"/>
    <w:rsid w:val="00AB173D"/>
    <w:rsid w:val="00AC0A71"/>
    <w:rsid w:val="00AC5F38"/>
    <w:rsid w:val="00AC6388"/>
    <w:rsid w:val="00AC7A5D"/>
    <w:rsid w:val="00AD0FD6"/>
    <w:rsid w:val="00AD1F9B"/>
    <w:rsid w:val="00AD32E8"/>
    <w:rsid w:val="00AD34FD"/>
    <w:rsid w:val="00AE060C"/>
    <w:rsid w:val="00AE177D"/>
    <w:rsid w:val="00AE2E61"/>
    <w:rsid w:val="00AF0A51"/>
    <w:rsid w:val="00AF5C6D"/>
    <w:rsid w:val="00AF7940"/>
    <w:rsid w:val="00B0389D"/>
    <w:rsid w:val="00B11516"/>
    <w:rsid w:val="00B12E02"/>
    <w:rsid w:val="00B12E43"/>
    <w:rsid w:val="00B134D0"/>
    <w:rsid w:val="00B13EF5"/>
    <w:rsid w:val="00B22726"/>
    <w:rsid w:val="00B23A64"/>
    <w:rsid w:val="00B23D85"/>
    <w:rsid w:val="00B267AA"/>
    <w:rsid w:val="00B30406"/>
    <w:rsid w:val="00B31348"/>
    <w:rsid w:val="00B31509"/>
    <w:rsid w:val="00B333BF"/>
    <w:rsid w:val="00B341D1"/>
    <w:rsid w:val="00B34ACC"/>
    <w:rsid w:val="00B36F48"/>
    <w:rsid w:val="00B42BCB"/>
    <w:rsid w:val="00B47680"/>
    <w:rsid w:val="00B5031E"/>
    <w:rsid w:val="00B50358"/>
    <w:rsid w:val="00B51368"/>
    <w:rsid w:val="00B53A6A"/>
    <w:rsid w:val="00B55DE5"/>
    <w:rsid w:val="00B634DD"/>
    <w:rsid w:val="00B63B11"/>
    <w:rsid w:val="00B64EBE"/>
    <w:rsid w:val="00B67A5C"/>
    <w:rsid w:val="00B72875"/>
    <w:rsid w:val="00B74C52"/>
    <w:rsid w:val="00B75082"/>
    <w:rsid w:val="00B76988"/>
    <w:rsid w:val="00B770A6"/>
    <w:rsid w:val="00B91E66"/>
    <w:rsid w:val="00B9515C"/>
    <w:rsid w:val="00BA0BDA"/>
    <w:rsid w:val="00BA2F56"/>
    <w:rsid w:val="00BA40F5"/>
    <w:rsid w:val="00BA738B"/>
    <w:rsid w:val="00BB38E4"/>
    <w:rsid w:val="00BB4331"/>
    <w:rsid w:val="00BB6901"/>
    <w:rsid w:val="00BC0BAF"/>
    <w:rsid w:val="00BC106F"/>
    <w:rsid w:val="00BC14F3"/>
    <w:rsid w:val="00BC1A2A"/>
    <w:rsid w:val="00BD012F"/>
    <w:rsid w:val="00BD0C9A"/>
    <w:rsid w:val="00BF602A"/>
    <w:rsid w:val="00BF6645"/>
    <w:rsid w:val="00C019BF"/>
    <w:rsid w:val="00C064FA"/>
    <w:rsid w:val="00C14453"/>
    <w:rsid w:val="00C165A8"/>
    <w:rsid w:val="00C20893"/>
    <w:rsid w:val="00C20F35"/>
    <w:rsid w:val="00C222EA"/>
    <w:rsid w:val="00C30C49"/>
    <w:rsid w:val="00C35FD6"/>
    <w:rsid w:val="00C4447A"/>
    <w:rsid w:val="00C53330"/>
    <w:rsid w:val="00C634A1"/>
    <w:rsid w:val="00C64E82"/>
    <w:rsid w:val="00C75366"/>
    <w:rsid w:val="00C80379"/>
    <w:rsid w:val="00C81718"/>
    <w:rsid w:val="00C83B74"/>
    <w:rsid w:val="00C94DB6"/>
    <w:rsid w:val="00C95124"/>
    <w:rsid w:val="00C96C61"/>
    <w:rsid w:val="00CA159F"/>
    <w:rsid w:val="00CB30C1"/>
    <w:rsid w:val="00CB4764"/>
    <w:rsid w:val="00CC2C18"/>
    <w:rsid w:val="00CC3900"/>
    <w:rsid w:val="00CC39AF"/>
    <w:rsid w:val="00CC3A0A"/>
    <w:rsid w:val="00CC5479"/>
    <w:rsid w:val="00CC70C8"/>
    <w:rsid w:val="00CC789F"/>
    <w:rsid w:val="00CD0F1F"/>
    <w:rsid w:val="00CD611A"/>
    <w:rsid w:val="00CD6589"/>
    <w:rsid w:val="00CD65E7"/>
    <w:rsid w:val="00CD714E"/>
    <w:rsid w:val="00CD736E"/>
    <w:rsid w:val="00CD79D4"/>
    <w:rsid w:val="00CE3962"/>
    <w:rsid w:val="00CE64F7"/>
    <w:rsid w:val="00CF1315"/>
    <w:rsid w:val="00CF25FB"/>
    <w:rsid w:val="00D00C1B"/>
    <w:rsid w:val="00D11938"/>
    <w:rsid w:val="00D159A7"/>
    <w:rsid w:val="00D15EB8"/>
    <w:rsid w:val="00D22DF1"/>
    <w:rsid w:val="00D261E6"/>
    <w:rsid w:val="00D268E8"/>
    <w:rsid w:val="00D27883"/>
    <w:rsid w:val="00D33606"/>
    <w:rsid w:val="00D37BA1"/>
    <w:rsid w:val="00D41AE9"/>
    <w:rsid w:val="00D41C0E"/>
    <w:rsid w:val="00D45E65"/>
    <w:rsid w:val="00D466E8"/>
    <w:rsid w:val="00D4689F"/>
    <w:rsid w:val="00D51448"/>
    <w:rsid w:val="00D57DC7"/>
    <w:rsid w:val="00D6018A"/>
    <w:rsid w:val="00D60470"/>
    <w:rsid w:val="00D61F95"/>
    <w:rsid w:val="00D63693"/>
    <w:rsid w:val="00D64434"/>
    <w:rsid w:val="00D64895"/>
    <w:rsid w:val="00D65A85"/>
    <w:rsid w:val="00D748C3"/>
    <w:rsid w:val="00D75666"/>
    <w:rsid w:val="00D7732B"/>
    <w:rsid w:val="00D80EF5"/>
    <w:rsid w:val="00D81018"/>
    <w:rsid w:val="00D86D5F"/>
    <w:rsid w:val="00D920D4"/>
    <w:rsid w:val="00D94420"/>
    <w:rsid w:val="00D953A4"/>
    <w:rsid w:val="00D96E0B"/>
    <w:rsid w:val="00DA235D"/>
    <w:rsid w:val="00DA3864"/>
    <w:rsid w:val="00DA444A"/>
    <w:rsid w:val="00DA74D3"/>
    <w:rsid w:val="00DB17FE"/>
    <w:rsid w:val="00DB28AA"/>
    <w:rsid w:val="00DC1026"/>
    <w:rsid w:val="00DC2179"/>
    <w:rsid w:val="00DC438A"/>
    <w:rsid w:val="00DC4A6F"/>
    <w:rsid w:val="00DD0AB7"/>
    <w:rsid w:val="00DD17F5"/>
    <w:rsid w:val="00DE00E0"/>
    <w:rsid w:val="00DE1A41"/>
    <w:rsid w:val="00DE2921"/>
    <w:rsid w:val="00DE530F"/>
    <w:rsid w:val="00DE759A"/>
    <w:rsid w:val="00DF081B"/>
    <w:rsid w:val="00DF09C5"/>
    <w:rsid w:val="00DF1DD3"/>
    <w:rsid w:val="00DF211B"/>
    <w:rsid w:val="00DF7D20"/>
    <w:rsid w:val="00E0077E"/>
    <w:rsid w:val="00E031F3"/>
    <w:rsid w:val="00E12E1F"/>
    <w:rsid w:val="00E13578"/>
    <w:rsid w:val="00E14C2C"/>
    <w:rsid w:val="00E16D7C"/>
    <w:rsid w:val="00E20FDB"/>
    <w:rsid w:val="00E2136F"/>
    <w:rsid w:val="00E217C9"/>
    <w:rsid w:val="00E23F03"/>
    <w:rsid w:val="00E268A4"/>
    <w:rsid w:val="00E3192B"/>
    <w:rsid w:val="00E356AC"/>
    <w:rsid w:val="00E37D6C"/>
    <w:rsid w:val="00E407EB"/>
    <w:rsid w:val="00E44A26"/>
    <w:rsid w:val="00E50124"/>
    <w:rsid w:val="00E510EB"/>
    <w:rsid w:val="00E51136"/>
    <w:rsid w:val="00E51832"/>
    <w:rsid w:val="00E53AE7"/>
    <w:rsid w:val="00E54606"/>
    <w:rsid w:val="00E55676"/>
    <w:rsid w:val="00E566E8"/>
    <w:rsid w:val="00E60D9D"/>
    <w:rsid w:val="00E65909"/>
    <w:rsid w:val="00E65D19"/>
    <w:rsid w:val="00E67C96"/>
    <w:rsid w:val="00E7173B"/>
    <w:rsid w:val="00E74776"/>
    <w:rsid w:val="00E74E55"/>
    <w:rsid w:val="00E82819"/>
    <w:rsid w:val="00E97346"/>
    <w:rsid w:val="00EA2B0B"/>
    <w:rsid w:val="00EA3A39"/>
    <w:rsid w:val="00EA582D"/>
    <w:rsid w:val="00EA733B"/>
    <w:rsid w:val="00EB3A89"/>
    <w:rsid w:val="00EB3EAE"/>
    <w:rsid w:val="00EB4A7E"/>
    <w:rsid w:val="00EC43E2"/>
    <w:rsid w:val="00EC4B30"/>
    <w:rsid w:val="00EC6501"/>
    <w:rsid w:val="00EC6B2E"/>
    <w:rsid w:val="00ED33F3"/>
    <w:rsid w:val="00ED74B5"/>
    <w:rsid w:val="00EE2AF9"/>
    <w:rsid w:val="00EE4FA8"/>
    <w:rsid w:val="00EE72B5"/>
    <w:rsid w:val="00EF28BE"/>
    <w:rsid w:val="00F00459"/>
    <w:rsid w:val="00F013CF"/>
    <w:rsid w:val="00F01AC0"/>
    <w:rsid w:val="00F032E9"/>
    <w:rsid w:val="00F15506"/>
    <w:rsid w:val="00F20D45"/>
    <w:rsid w:val="00F21E1C"/>
    <w:rsid w:val="00F22716"/>
    <w:rsid w:val="00F24527"/>
    <w:rsid w:val="00F33236"/>
    <w:rsid w:val="00F34738"/>
    <w:rsid w:val="00F350FE"/>
    <w:rsid w:val="00F37DAA"/>
    <w:rsid w:val="00F40E76"/>
    <w:rsid w:val="00F424C4"/>
    <w:rsid w:val="00F435F4"/>
    <w:rsid w:val="00F452DB"/>
    <w:rsid w:val="00F459E5"/>
    <w:rsid w:val="00F460B6"/>
    <w:rsid w:val="00F557F9"/>
    <w:rsid w:val="00F55857"/>
    <w:rsid w:val="00F566A6"/>
    <w:rsid w:val="00F567A2"/>
    <w:rsid w:val="00F56ED2"/>
    <w:rsid w:val="00F616C4"/>
    <w:rsid w:val="00F65492"/>
    <w:rsid w:val="00F76771"/>
    <w:rsid w:val="00F77AB2"/>
    <w:rsid w:val="00F83A8F"/>
    <w:rsid w:val="00F86C9F"/>
    <w:rsid w:val="00F90E0C"/>
    <w:rsid w:val="00F944FF"/>
    <w:rsid w:val="00FA2720"/>
    <w:rsid w:val="00FA57DB"/>
    <w:rsid w:val="00FA758D"/>
    <w:rsid w:val="00FB14D2"/>
    <w:rsid w:val="00FB40CF"/>
    <w:rsid w:val="00FC0555"/>
    <w:rsid w:val="00FC375C"/>
    <w:rsid w:val="00FC48D6"/>
    <w:rsid w:val="00FD085B"/>
    <w:rsid w:val="00FD2576"/>
    <w:rsid w:val="00FD2C01"/>
    <w:rsid w:val="00FD4C62"/>
    <w:rsid w:val="00FE0D5E"/>
    <w:rsid w:val="00FE11ED"/>
    <w:rsid w:val="00FE12FC"/>
    <w:rsid w:val="00FE1621"/>
    <w:rsid w:val="00FE2CF2"/>
    <w:rsid w:val="00FE4D61"/>
    <w:rsid w:val="00FF436F"/>
    <w:rsid w:val="00FF69D6"/>
    <w:rsid w:val="00FF70E9"/>
    <w:rsid w:val="00FF761D"/>
    <w:rsid w:val="00FF7A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1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201C8"/>
    <w:pPr>
      <w:tabs>
        <w:tab w:val="center" w:pos="4153"/>
        <w:tab w:val="right" w:pos="8306"/>
      </w:tabs>
      <w:suppressAutoHyphens/>
      <w:jc w:val="center"/>
    </w:pPr>
    <w:rPr>
      <w:sz w:val="28"/>
      <w:szCs w:val="20"/>
    </w:rPr>
  </w:style>
  <w:style w:type="character" w:customStyle="1" w:styleId="a4">
    <w:name w:val="Верхний колонтитул Знак"/>
    <w:basedOn w:val="a0"/>
    <w:link w:val="a3"/>
    <w:rsid w:val="000201C8"/>
    <w:rPr>
      <w:rFonts w:ascii="Times New Roman" w:eastAsia="Times New Roman" w:hAnsi="Times New Roman" w:cs="Times New Roman"/>
      <w:sz w:val="28"/>
      <w:szCs w:val="20"/>
      <w:lang w:eastAsia="ru-RU"/>
    </w:rPr>
  </w:style>
  <w:style w:type="paragraph" w:customStyle="1" w:styleId="a5">
    <w:name w:val="Исполнитель"/>
    <w:basedOn w:val="a6"/>
    <w:rsid w:val="000201C8"/>
    <w:pPr>
      <w:suppressAutoHyphens/>
      <w:spacing w:line="240" w:lineRule="exact"/>
      <w:ind w:firstLine="0"/>
      <w:jc w:val="left"/>
    </w:pPr>
    <w:rPr>
      <w:sz w:val="20"/>
      <w:szCs w:val="20"/>
    </w:rPr>
  </w:style>
  <w:style w:type="paragraph" w:styleId="a7">
    <w:name w:val="footer"/>
    <w:basedOn w:val="a"/>
    <w:link w:val="a8"/>
    <w:rsid w:val="000201C8"/>
    <w:pPr>
      <w:suppressAutoHyphens/>
    </w:pPr>
    <w:rPr>
      <w:sz w:val="20"/>
      <w:szCs w:val="20"/>
    </w:rPr>
  </w:style>
  <w:style w:type="character" w:customStyle="1" w:styleId="a8">
    <w:name w:val="Нижний колонтитул Знак"/>
    <w:basedOn w:val="a0"/>
    <w:link w:val="a7"/>
    <w:rsid w:val="000201C8"/>
    <w:rPr>
      <w:rFonts w:ascii="Times New Roman" w:eastAsia="Times New Roman" w:hAnsi="Times New Roman" w:cs="Times New Roman"/>
      <w:sz w:val="20"/>
      <w:szCs w:val="20"/>
      <w:lang w:eastAsia="ru-RU"/>
    </w:rPr>
  </w:style>
  <w:style w:type="character" w:styleId="a9">
    <w:name w:val="page number"/>
    <w:rsid w:val="000201C8"/>
  </w:style>
  <w:style w:type="paragraph" w:styleId="a6">
    <w:name w:val="Body Text"/>
    <w:basedOn w:val="a"/>
    <w:link w:val="aa"/>
    <w:rsid w:val="000201C8"/>
    <w:pPr>
      <w:spacing w:line="360" w:lineRule="exact"/>
      <w:ind w:firstLine="720"/>
      <w:jc w:val="both"/>
    </w:pPr>
    <w:rPr>
      <w:sz w:val="28"/>
    </w:rPr>
  </w:style>
  <w:style w:type="character" w:customStyle="1" w:styleId="aa">
    <w:name w:val="Основной текст Знак"/>
    <w:basedOn w:val="a0"/>
    <w:link w:val="a6"/>
    <w:rsid w:val="000201C8"/>
    <w:rPr>
      <w:rFonts w:ascii="Times New Roman" w:eastAsia="Times New Roman" w:hAnsi="Times New Roman" w:cs="Times New Roman"/>
      <w:sz w:val="28"/>
      <w:szCs w:val="24"/>
      <w:lang w:eastAsia="ru-RU"/>
    </w:rPr>
  </w:style>
  <w:style w:type="paragraph" w:styleId="ab">
    <w:name w:val="List Paragraph"/>
    <w:basedOn w:val="a"/>
    <w:uiPriority w:val="34"/>
    <w:qFormat/>
    <w:rsid w:val="000201C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8%D0%BD%D1%82%D0%B5%D1%80%D0%BD%D0%B5%D1%82" TargetMode="External"/><Relationship Id="rId13" Type="http://schemas.openxmlformats.org/officeDocument/2006/relationships/hyperlink" Target="http://whoiswho.dp.ru/cart/company/2941553/"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ru.wikipedia.org/wiki/%D0%94%D0%BE%D0%BD%D0%BE%D1%80" TargetMode="External"/><Relationship Id="rId12" Type="http://schemas.openxmlformats.org/officeDocument/2006/relationships/hyperlink" Target="http://www.nb-fund.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hoiswho.dp.ru/cart/company/2941553/" TargetMode="External"/><Relationship Id="rId11" Type="http://schemas.openxmlformats.org/officeDocument/2006/relationships/hyperlink" Target="https://ru.wikipedia.org/wiki/%D0%9C%D0%B0%D0%BB%D0%BE%D0%B5_%D0%BF%D1%80%D0%B5%D0%B4%D0%BF%D1%80%D0%B8%D0%BD%D0%B8%D0%BC%D0%B0%D1%82%D0%B5%D0%BB%D1%8C%D1%81%D1%82%D0%B2%D0%BE" TargetMode="External"/><Relationship Id="rId5" Type="http://schemas.openxmlformats.org/officeDocument/2006/relationships/hyperlink" Target="http://www.nb-fund.ru/" TargetMode="External"/><Relationship Id="rId15" Type="http://schemas.openxmlformats.org/officeDocument/2006/relationships/header" Target="header1.xml"/><Relationship Id="rId10" Type="http://schemas.openxmlformats.org/officeDocument/2006/relationships/hyperlink" Target="https://ru.wikipedia.org/wiki/%D0%A1%D1%82%D0%B0%D1%80%D1%82%D0%B0%D0%B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u.wikipedia.org/wiki/%D0%A0%D0%B5%D1%86%D0%B8%D0%BF%D0%B8%D0%B5%D0%BD%D1%82" TargetMode="External"/><Relationship Id="rId14" Type="http://schemas.openxmlformats.org/officeDocument/2006/relationships/hyperlink" Target="http://whoiswho.dp.ru/cart/company/29415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1766</Words>
  <Characters>10067</Characters>
  <Application>Microsoft Office Word</Application>
  <DocSecurity>0</DocSecurity>
  <Lines>83</Lines>
  <Paragraphs>23</Paragraphs>
  <ScaleCrop>false</ScaleCrop>
  <Company>Microsoft</Company>
  <LinksUpToDate>false</LinksUpToDate>
  <CharactersWithSpaces>11810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Быкова</dc:creator>
  <cp:lastModifiedBy>Быкова</cp:lastModifiedBy>
  <cp:revision>1</cp:revision>
  <dcterms:created xsi:type="dcterms:W3CDTF">2015-11-17T08:13:00Z</dcterms:created>
  <dcterms:modified xsi:type="dcterms:W3CDTF">2015-11-17T08:14:00Z</dcterms:modified>
</cp:coreProperties>
</file>